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A" w:rsidRPr="005C137A" w:rsidRDefault="005C137A" w:rsidP="003D3E47">
      <w:pPr>
        <w:pStyle w:val="Style3"/>
        <w:widowControl/>
        <w:spacing w:before="62" w:line="298" w:lineRule="exact"/>
        <w:ind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ДОКЛАД</w:t>
      </w:r>
    </w:p>
    <w:p w:rsidR="005C137A" w:rsidRPr="005C137A" w:rsidRDefault="005C137A" w:rsidP="003D3E47">
      <w:pPr>
        <w:pStyle w:val="Style3"/>
        <w:widowControl/>
        <w:spacing w:before="62" w:line="298" w:lineRule="exact"/>
        <w:ind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главы управы Донского района города Москвы</w:t>
      </w:r>
    </w:p>
    <w:p w:rsidR="005C137A" w:rsidRPr="005C137A" w:rsidRDefault="005C137A" w:rsidP="003D3E47">
      <w:pPr>
        <w:pStyle w:val="Style3"/>
        <w:widowControl/>
        <w:spacing w:before="62" w:line="298" w:lineRule="exact"/>
        <w:ind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 xml:space="preserve">Тюриной Флоры </w:t>
      </w:r>
      <w:proofErr w:type="spellStart"/>
      <w:r w:rsidRPr="005C137A">
        <w:rPr>
          <w:rStyle w:val="FontStyle13"/>
          <w:b/>
          <w:bCs/>
          <w:sz w:val="28"/>
          <w:szCs w:val="28"/>
        </w:rPr>
        <w:t>Вартановны</w:t>
      </w:r>
      <w:proofErr w:type="spellEnd"/>
    </w:p>
    <w:p w:rsidR="005C137A" w:rsidRPr="005C137A" w:rsidRDefault="005C137A" w:rsidP="003D3E47">
      <w:pPr>
        <w:pStyle w:val="Style3"/>
        <w:widowControl/>
        <w:spacing w:before="62" w:line="298" w:lineRule="exact"/>
        <w:ind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 xml:space="preserve">о результатах деятельности </w:t>
      </w:r>
      <w:r w:rsidR="00545504">
        <w:rPr>
          <w:rStyle w:val="FontStyle13"/>
          <w:b/>
          <w:bCs/>
          <w:sz w:val="28"/>
          <w:szCs w:val="28"/>
        </w:rPr>
        <w:t xml:space="preserve">управы </w:t>
      </w:r>
      <w:r w:rsidRPr="005C137A">
        <w:rPr>
          <w:rStyle w:val="FontStyle13"/>
          <w:b/>
          <w:bCs/>
          <w:sz w:val="28"/>
          <w:szCs w:val="28"/>
        </w:rPr>
        <w:t>района в 201</w:t>
      </w:r>
      <w:r w:rsidR="002241DE">
        <w:rPr>
          <w:rStyle w:val="FontStyle13"/>
          <w:b/>
          <w:bCs/>
          <w:sz w:val="28"/>
          <w:szCs w:val="28"/>
        </w:rPr>
        <w:t>5</w:t>
      </w:r>
      <w:r w:rsidRPr="005C137A">
        <w:rPr>
          <w:rStyle w:val="FontStyle13"/>
          <w:b/>
          <w:bCs/>
          <w:sz w:val="28"/>
          <w:szCs w:val="28"/>
        </w:rPr>
        <w:t xml:space="preserve"> году</w:t>
      </w:r>
    </w:p>
    <w:p w:rsidR="005C137A" w:rsidRPr="005C137A" w:rsidRDefault="005C137A" w:rsidP="003D3E47">
      <w:pPr>
        <w:pStyle w:val="Style3"/>
        <w:widowControl/>
        <w:spacing w:before="62" w:line="298" w:lineRule="exact"/>
        <w:ind w:firstLine="0"/>
        <w:jc w:val="center"/>
        <w:rPr>
          <w:rStyle w:val="FontStyle13"/>
          <w:b/>
          <w:bCs/>
          <w:sz w:val="28"/>
          <w:szCs w:val="28"/>
        </w:rPr>
      </w:pPr>
    </w:p>
    <w:p w:rsidR="005C137A" w:rsidRPr="005C137A" w:rsidRDefault="005C137A" w:rsidP="003D3E47">
      <w:pPr>
        <w:pStyle w:val="Style3"/>
        <w:widowControl/>
        <w:spacing w:before="62" w:line="298" w:lineRule="exact"/>
        <w:ind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Уважаемые депутаты!</w:t>
      </w:r>
    </w:p>
    <w:p w:rsidR="005C137A" w:rsidRPr="005C137A" w:rsidRDefault="005C137A" w:rsidP="003D3E47">
      <w:pPr>
        <w:pStyle w:val="Style3"/>
        <w:widowControl/>
        <w:spacing w:before="62" w:line="298" w:lineRule="exact"/>
        <w:ind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Уважаемые жители!</w:t>
      </w:r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both"/>
        <w:rPr>
          <w:rStyle w:val="FontStyle13"/>
          <w:b/>
          <w:bCs/>
          <w:sz w:val="28"/>
          <w:szCs w:val="28"/>
        </w:rPr>
      </w:pPr>
    </w:p>
    <w:p w:rsidR="005C137A" w:rsidRPr="003D3E47" w:rsidRDefault="005C137A" w:rsidP="003D3E47">
      <w:pPr>
        <w:pStyle w:val="a8"/>
        <w:ind w:firstLine="567"/>
        <w:jc w:val="both"/>
        <w:rPr>
          <w:rStyle w:val="FontStyle13"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ab/>
      </w:r>
      <w:proofErr w:type="gramStart"/>
      <w:r w:rsidRPr="003D3E47">
        <w:rPr>
          <w:rStyle w:val="FontStyle13"/>
          <w:sz w:val="28"/>
          <w:szCs w:val="28"/>
        </w:rPr>
        <w:t xml:space="preserve">В соответствии с Законом города Москвы от  11  июля 2012 года  № 39 «О наделении органов местного самоуправления муниципальных округов в городе Москве отдельными полномочиями города Москвы» и на основании постановления Правительства Москвы от 24 февраля 2010 года </w:t>
      </w:r>
      <w:r w:rsidR="005F7065" w:rsidRPr="003D3E47">
        <w:rPr>
          <w:rStyle w:val="FontStyle13"/>
          <w:sz w:val="28"/>
          <w:szCs w:val="28"/>
        </w:rPr>
        <w:t xml:space="preserve">№ 157-ПП </w:t>
      </w:r>
      <w:r w:rsidRPr="003D3E47">
        <w:rPr>
          <w:rStyle w:val="FontStyle13"/>
          <w:sz w:val="28"/>
          <w:szCs w:val="28"/>
        </w:rPr>
        <w:t xml:space="preserve">«О полномочиях территориальных органов исполнительной власти города Москвы», </w:t>
      </w:r>
      <w:r w:rsidR="00A53879" w:rsidRPr="003D3E47">
        <w:rPr>
          <w:rStyle w:val="FontStyle13"/>
          <w:sz w:val="28"/>
          <w:szCs w:val="28"/>
        </w:rPr>
        <w:t>в соответствии с постановлением Правительства Москвы от 10.</w:t>
      </w:r>
      <w:r w:rsidR="004A3115" w:rsidRPr="003D3E47">
        <w:rPr>
          <w:rStyle w:val="FontStyle13"/>
          <w:sz w:val="28"/>
          <w:szCs w:val="28"/>
        </w:rPr>
        <w:t>09.2012 № 474-ПП «О порядке ежего</w:t>
      </w:r>
      <w:r w:rsidR="0082539F" w:rsidRPr="003D3E47">
        <w:rPr>
          <w:rStyle w:val="FontStyle13"/>
          <w:sz w:val="28"/>
          <w:szCs w:val="28"/>
        </w:rPr>
        <w:t>д</w:t>
      </w:r>
      <w:r w:rsidR="004A3115" w:rsidRPr="003D3E47">
        <w:rPr>
          <w:rStyle w:val="FontStyle13"/>
          <w:sz w:val="28"/>
          <w:szCs w:val="28"/>
        </w:rPr>
        <w:t xml:space="preserve">ного заслушивания </w:t>
      </w:r>
      <w:r w:rsidR="003715B4" w:rsidRPr="003D3E47">
        <w:rPr>
          <w:rStyle w:val="FontStyle13"/>
          <w:sz w:val="28"/>
          <w:szCs w:val="28"/>
        </w:rPr>
        <w:t>Советом</w:t>
      </w:r>
      <w:proofErr w:type="gramEnd"/>
      <w:r w:rsidR="003715B4" w:rsidRPr="003D3E47">
        <w:rPr>
          <w:rStyle w:val="FontStyle13"/>
          <w:sz w:val="28"/>
          <w:szCs w:val="28"/>
        </w:rPr>
        <w:t xml:space="preserve"> </w:t>
      </w:r>
      <w:r w:rsidR="004A3115" w:rsidRPr="003D3E47">
        <w:rPr>
          <w:rStyle w:val="FontStyle13"/>
          <w:sz w:val="28"/>
          <w:szCs w:val="28"/>
        </w:rPr>
        <w:t xml:space="preserve">депутатов муниципального </w:t>
      </w:r>
      <w:proofErr w:type="gramStart"/>
      <w:r w:rsidR="004A3115" w:rsidRPr="003D3E47">
        <w:rPr>
          <w:rStyle w:val="FontStyle13"/>
          <w:sz w:val="28"/>
          <w:szCs w:val="28"/>
        </w:rPr>
        <w:t>округа отчета главы управы района</w:t>
      </w:r>
      <w:proofErr w:type="gramEnd"/>
      <w:r w:rsidR="004A3115" w:rsidRPr="003D3E47">
        <w:rPr>
          <w:rStyle w:val="FontStyle13"/>
          <w:sz w:val="28"/>
          <w:szCs w:val="28"/>
        </w:rPr>
        <w:t xml:space="preserve"> и информации руководителей городских организаций» </w:t>
      </w:r>
      <w:r w:rsidRPr="003D3E47">
        <w:rPr>
          <w:rStyle w:val="FontStyle13"/>
          <w:sz w:val="28"/>
          <w:szCs w:val="28"/>
        </w:rPr>
        <w:t>представляю  доклад о результатах деятельности управы района города Москвы за отчетный 201</w:t>
      </w:r>
      <w:r w:rsidR="002241DE" w:rsidRPr="003D3E47">
        <w:rPr>
          <w:rStyle w:val="FontStyle13"/>
          <w:sz w:val="28"/>
          <w:szCs w:val="28"/>
        </w:rPr>
        <w:t xml:space="preserve">5 </w:t>
      </w:r>
      <w:r w:rsidRPr="003D3E47">
        <w:rPr>
          <w:rStyle w:val="FontStyle13"/>
          <w:sz w:val="28"/>
          <w:szCs w:val="28"/>
        </w:rPr>
        <w:t>год.</w:t>
      </w:r>
    </w:p>
    <w:p w:rsidR="00BC3A28" w:rsidRPr="003D3E47" w:rsidRDefault="005C137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Донского района – </w:t>
      </w:r>
      <w:r w:rsidRPr="003D3E47">
        <w:rPr>
          <w:rFonts w:ascii="Times New Roman" w:hAnsi="Times New Roman" w:cs="Times New Roman"/>
          <w:b/>
          <w:sz w:val="28"/>
          <w:szCs w:val="28"/>
        </w:rPr>
        <w:t>50 079</w:t>
      </w:r>
      <w:r w:rsidRPr="003D3E4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C137A" w:rsidRPr="003D3E47" w:rsidRDefault="005C137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Жилой фонд района составляет 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185 </w:t>
      </w:r>
      <w:r w:rsidRPr="003D3E47">
        <w:rPr>
          <w:rFonts w:ascii="Times New Roman" w:hAnsi="Times New Roman" w:cs="Times New Roman"/>
          <w:sz w:val="28"/>
          <w:szCs w:val="28"/>
        </w:rPr>
        <w:t xml:space="preserve">домов. В них </w:t>
      </w:r>
      <w:r w:rsidRPr="003D3E47">
        <w:rPr>
          <w:rFonts w:ascii="Times New Roman" w:hAnsi="Times New Roman" w:cs="Times New Roman"/>
          <w:b/>
          <w:sz w:val="28"/>
          <w:szCs w:val="28"/>
        </w:rPr>
        <w:t>590</w:t>
      </w:r>
      <w:r w:rsidRPr="003D3E47">
        <w:rPr>
          <w:rFonts w:ascii="Times New Roman" w:hAnsi="Times New Roman" w:cs="Times New Roman"/>
          <w:sz w:val="28"/>
          <w:szCs w:val="28"/>
        </w:rPr>
        <w:t xml:space="preserve"> подъездов. </w:t>
      </w:r>
    </w:p>
    <w:p w:rsidR="005C137A" w:rsidRPr="003D3E47" w:rsidRDefault="005C137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Дворовых территорий в районе </w:t>
      </w:r>
      <w:r w:rsidRPr="003D3E47">
        <w:rPr>
          <w:rFonts w:ascii="Times New Roman" w:hAnsi="Times New Roman" w:cs="Times New Roman"/>
          <w:b/>
          <w:sz w:val="28"/>
          <w:szCs w:val="28"/>
        </w:rPr>
        <w:t>166</w:t>
      </w:r>
      <w:r w:rsidRPr="003D3E47">
        <w:rPr>
          <w:rFonts w:ascii="Times New Roman" w:hAnsi="Times New Roman" w:cs="Times New Roman"/>
          <w:sz w:val="28"/>
          <w:szCs w:val="28"/>
        </w:rPr>
        <w:t>.</w:t>
      </w:r>
    </w:p>
    <w:p w:rsidR="005366A0" w:rsidRPr="003D3E47" w:rsidRDefault="005366A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6A0" w:rsidRPr="003D3E47" w:rsidRDefault="005366A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EE4" w:rsidRPr="003D3E47" w:rsidRDefault="00EC5EE4" w:rsidP="003D3E4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О РЕЗУЛЬТАТАХ ВЫПОЛНЕНИЯ КОМПЛЕКСНОЙ ПРОГРАММЫ РАЗВИТИЯ РАЙОНА</w:t>
      </w:r>
    </w:p>
    <w:p w:rsidR="00EC5EE4" w:rsidRPr="003D3E47" w:rsidRDefault="00EC5EE4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EE4" w:rsidRPr="003D3E47" w:rsidRDefault="00EC5EE4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Донского района направлена на решение основной цели деятельности власти </w:t>
      </w:r>
      <w:r w:rsidR="00BC3A28" w:rsidRPr="003D3E47">
        <w:rPr>
          <w:rFonts w:ascii="Times New Roman" w:hAnsi="Times New Roman" w:cs="Times New Roman"/>
          <w:sz w:val="28"/>
          <w:szCs w:val="28"/>
        </w:rPr>
        <w:t>–</w:t>
      </w:r>
      <w:r w:rsidRPr="003D3E47">
        <w:rPr>
          <w:rFonts w:ascii="Times New Roman" w:hAnsi="Times New Roman" w:cs="Times New Roman"/>
          <w:sz w:val="28"/>
          <w:szCs w:val="28"/>
        </w:rPr>
        <w:t xml:space="preserve"> создание благоприятных, комфортных и безопасных условий проживания жителей района.</w:t>
      </w:r>
    </w:p>
    <w:p w:rsidR="004C5F33" w:rsidRPr="003D3E47" w:rsidRDefault="004C5F33" w:rsidP="003D3E47">
      <w:pPr>
        <w:pStyle w:val="a8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BC3A28" w:rsidRPr="003D3E47" w:rsidRDefault="00BC3A28" w:rsidP="003D3E47">
      <w:pPr>
        <w:pStyle w:val="a8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C5A0B" w:rsidRPr="003D3E47" w:rsidRDefault="007B3001" w:rsidP="009C3B3A">
      <w:pPr>
        <w:pStyle w:val="a8"/>
        <w:ind w:firstLine="567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1.</w:t>
      </w:r>
      <w:r w:rsidR="004C5A0B" w:rsidRPr="003D3E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Благоустройство дворовых территорий.</w:t>
      </w:r>
    </w:p>
    <w:p w:rsidR="007B3001" w:rsidRPr="003D3E47" w:rsidRDefault="007B3001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При формировании Программы на 2015 год по ремонту дворов основными целями мы ставили перед собой реализацию следующих задач:</w:t>
      </w:r>
    </w:p>
    <w:p w:rsidR="004C3BDE" w:rsidRPr="003D3E47" w:rsidRDefault="003D3E47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</w:t>
      </w:r>
      <w:r w:rsidR="004C3BDE" w:rsidRPr="003D3E47">
        <w:rPr>
          <w:rFonts w:ascii="Times New Roman" w:hAnsi="Times New Roman" w:cs="Times New Roman"/>
          <w:sz w:val="28"/>
          <w:szCs w:val="28"/>
        </w:rPr>
        <w:t>улучшение уровня благоустроенности дворовых территорий Донского района;</w:t>
      </w:r>
    </w:p>
    <w:p w:rsidR="004C3BDE" w:rsidRPr="003D3E47" w:rsidRDefault="003D3E47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</w:t>
      </w:r>
      <w:r w:rsidR="004C3BDE" w:rsidRPr="003D3E47">
        <w:rPr>
          <w:rFonts w:ascii="Times New Roman" w:hAnsi="Times New Roman" w:cs="Times New Roman"/>
          <w:sz w:val="28"/>
          <w:szCs w:val="28"/>
        </w:rPr>
        <w:t>развитие инфраструктуры для отдыха детей и взрослого населения;</w:t>
      </w:r>
    </w:p>
    <w:p w:rsidR="004C3BDE" w:rsidRPr="003D3E47" w:rsidRDefault="003D3E47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</w:t>
      </w:r>
      <w:r w:rsidR="004C3BDE" w:rsidRPr="003D3E47">
        <w:rPr>
          <w:rFonts w:ascii="Times New Roman" w:hAnsi="Times New Roman" w:cs="Times New Roman"/>
          <w:sz w:val="28"/>
          <w:szCs w:val="28"/>
        </w:rPr>
        <w:t>улучшение дорожной ситуации города (организация парковочного пространства).</w:t>
      </w:r>
    </w:p>
    <w:p w:rsidR="004C3BDE" w:rsidRPr="003D3E47" w:rsidRDefault="003715B4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 территории </w:t>
      </w:r>
      <w:r w:rsidR="00BB2E5B" w:rsidRPr="003D3E47">
        <w:rPr>
          <w:rFonts w:ascii="Times New Roman" w:hAnsi="Times New Roman" w:cs="Times New Roman"/>
          <w:sz w:val="28"/>
          <w:szCs w:val="28"/>
        </w:rPr>
        <w:t xml:space="preserve">Донского района проводилось благоустройство на 63 адресах в рамках </w:t>
      </w:r>
      <w:r w:rsidR="00BB2E5B" w:rsidRPr="00E63B4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B2E5B" w:rsidRPr="003D3E4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B2E5B" w:rsidRPr="003D3E47">
        <w:rPr>
          <w:rFonts w:ascii="Times New Roman" w:hAnsi="Times New Roman" w:cs="Times New Roman"/>
          <w:sz w:val="28"/>
          <w:szCs w:val="28"/>
        </w:rPr>
        <w:lastRenderedPageBreak/>
        <w:t xml:space="preserve">«Жилище»,  </w:t>
      </w:r>
      <w:r w:rsidR="00BB2E5B" w:rsidRPr="00E63B4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B2E5B" w:rsidRPr="003D3E47">
        <w:rPr>
          <w:rFonts w:ascii="Times New Roman" w:hAnsi="Times New Roman" w:cs="Times New Roman"/>
          <w:sz w:val="28"/>
          <w:szCs w:val="28"/>
        </w:rPr>
        <w:t xml:space="preserve"> программы «Моя улица» и </w:t>
      </w:r>
      <w:r w:rsidR="00BB2E5B" w:rsidRPr="00E63B4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B2E5B" w:rsidRPr="003D3E47">
        <w:rPr>
          <w:rFonts w:ascii="Times New Roman" w:hAnsi="Times New Roman" w:cs="Times New Roman"/>
          <w:sz w:val="28"/>
          <w:szCs w:val="28"/>
        </w:rPr>
        <w:t xml:space="preserve"> программы «Столичное образование».</w:t>
      </w:r>
    </w:p>
    <w:p w:rsidR="008C6070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</w:t>
      </w:r>
      <w:r w:rsidR="008C6070" w:rsidRPr="00E63B4D">
        <w:rPr>
          <w:rFonts w:ascii="Times New Roman" w:hAnsi="Times New Roman" w:cs="Times New Roman"/>
          <w:sz w:val="28"/>
          <w:szCs w:val="28"/>
        </w:rPr>
        <w:t>Г</w:t>
      </w:r>
      <w:r w:rsidRPr="00E63B4D">
        <w:rPr>
          <w:rFonts w:ascii="Times New Roman" w:hAnsi="Times New Roman" w:cs="Times New Roman"/>
          <w:sz w:val="28"/>
          <w:szCs w:val="28"/>
        </w:rPr>
        <w:t>осударственную</w:t>
      </w:r>
      <w:r w:rsidRPr="003D3E47">
        <w:rPr>
          <w:rFonts w:ascii="Times New Roman" w:hAnsi="Times New Roman" w:cs="Times New Roman"/>
          <w:sz w:val="28"/>
          <w:szCs w:val="28"/>
        </w:rPr>
        <w:t xml:space="preserve"> программу «Жилище» входят следующие мероприятия </w:t>
      </w:r>
    </w:p>
    <w:p w:rsidR="008C6070" w:rsidRPr="003D3E47" w:rsidRDefault="004B6443" w:rsidP="00265D80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Мероприятие "Благоустройство территорий жилой застройки".</w:t>
      </w:r>
    </w:p>
    <w:p w:rsidR="008C6070" w:rsidRPr="003D3E47" w:rsidRDefault="002F4CFE" w:rsidP="00265D80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8"/>
      <w:bookmarkStart w:id="1" w:name="OLE_LINK39"/>
      <w:r w:rsidRPr="003D3E47">
        <w:rPr>
          <w:rFonts w:ascii="Times New Roman" w:hAnsi="Times New Roman" w:cs="Times New Roman"/>
          <w:sz w:val="28"/>
          <w:szCs w:val="28"/>
        </w:rPr>
        <w:t>Мероприятия по социально-экономическому развитию районов города Москвы.</w:t>
      </w:r>
    </w:p>
    <w:p w:rsidR="002F4CFE" w:rsidRPr="003D3E47" w:rsidRDefault="002F4CFE" w:rsidP="00265D80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47"/>
      <w:bookmarkStart w:id="3" w:name="OLE_LINK48"/>
      <w:bookmarkStart w:id="4" w:name="OLE_LINK49"/>
      <w:bookmarkEnd w:id="0"/>
      <w:bookmarkEnd w:id="1"/>
      <w:r w:rsidRPr="003D3E47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C6070" w:rsidRPr="003D3E47">
        <w:rPr>
          <w:rFonts w:ascii="Times New Roman" w:hAnsi="Times New Roman" w:cs="Times New Roman"/>
          <w:sz w:val="28"/>
          <w:szCs w:val="28"/>
        </w:rPr>
        <w:t>«</w:t>
      </w:r>
      <w:r w:rsidRPr="003D3E47">
        <w:rPr>
          <w:rFonts w:ascii="Times New Roman" w:hAnsi="Times New Roman" w:cs="Times New Roman"/>
          <w:sz w:val="28"/>
          <w:szCs w:val="28"/>
        </w:rPr>
        <w:t>Расходы на стимулирование управ районов города Москвы".</w:t>
      </w:r>
    </w:p>
    <w:bookmarkEnd w:id="2"/>
    <w:bookmarkEnd w:id="3"/>
    <w:bookmarkEnd w:id="4"/>
    <w:p w:rsidR="004B6443" w:rsidRPr="003D3E47" w:rsidRDefault="004B644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4CFE" w:rsidRPr="003D3E47">
        <w:rPr>
          <w:rFonts w:ascii="Times New Roman" w:hAnsi="Times New Roman" w:cs="Times New Roman"/>
          <w:b/>
          <w:sz w:val="28"/>
          <w:szCs w:val="28"/>
        </w:rPr>
        <w:t xml:space="preserve">мероприятий «Благоустройство территорий жилой застройки» </w:t>
      </w:r>
      <w:r w:rsidRPr="003D3E47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2F4CFE" w:rsidRPr="003D3E47">
        <w:rPr>
          <w:rFonts w:ascii="Times New Roman" w:hAnsi="Times New Roman" w:cs="Times New Roman"/>
          <w:sz w:val="28"/>
          <w:szCs w:val="28"/>
        </w:rPr>
        <w:t xml:space="preserve">было проведено 4 аукциона в электронной форме, по </w:t>
      </w:r>
      <w:proofErr w:type="gramStart"/>
      <w:r w:rsidR="002F4CFE" w:rsidRPr="003D3E47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2F4CFE" w:rsidRPr="003D3E47">
        <w:rPr>
          <w:rFonts w:ascii="Times New Roman" w:hAnsi="Times New Roman" w:cs="Times New Roman"/>
          <w:sz w:val="28"/>
          <w:szCs w:val="28"/>
        </w:rPr>
        <w:t xml:space="preserve"> которых были заключены государственные к</w:t>
      </w:r>
      <w:r w:rsidR="003715B4">
        <w:rPr>
          <w:rFonts w:ascii="Times New Roman" w:hAnsi="Times New Roman" w:cs="Times New Roman"/>
          <w:sz w:val="28"/>
          <w:szCs w:val="28"/>
        </w:rPr>
        <w:t>онтракты на общую сумму 14 755,</w:t>
      </w:r>
      <w:r w:rsidR="002F4CFE" w:rsidRPr="003D3E47">
        <w:rPr>
          <w:rFonts w:ascii="Times New Roman" w:hAnsi="Times New Roman" w:cs="Times New Roman"/>
          <w:sz w:val="28"/>
          <w:szCs w:val="28"/>
        </w:rPr>
        <w:t>77 тыс. рублей.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Работы были выполнены по следующим адресам: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65D8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2F4CFE" w:rsidRPr="003D3E47">
        <w:rPr>
          <w:rFonts w:ascii="Times New Roman" w:hAnsi="Times New Roman" w:cs="Times New Roman"/>
          <w:b/>
          <w:sz w:val="28"/>
          <w:szCs w:val="28"/>
        </w:rPr>
        <w:t xml:space="preserve">4-й Верхний Михайловский </w:t>
      </w:r>
      <w:proofErr w:type="spellStart"/>
      <w:r w:rsidR="002F4CFE" w:rsidRPr="003D3E4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="002F4CFE" w:rsidRPr="003D3E47">
        <w:rPr>
          <w:rFonts w:ascii="Times New Roman" w:hAnsi="Times New Roman" w:cs="Times New Roman"/>
          <w:b/>
          <w:sz w:val="28"/>
          <w:szCs w:val="28"/>
        </w:rPr>
        <w:t xml:space="preserve">-д., д. 6, корп. 1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новых малых архитектурных форм – 1 шт.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устройство синтетического покрытия на детской площадке с устройством основания и установкой садового бортового камня – 315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2) Ленинский проспект, д. 25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ремонт газонов – 180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5B4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 xml:space="preserve">3) 4-й Верхний Михайловский </w:t>
      </w:r>
      <w:proofErr w:type="spellStart"/>
      <w:r w:rsidRPr="003D3E4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D3E47">
        <w:rPr>
          <w:rFonts w:ascii="Times New Roman" w:hAnsi="Times New Roman" w:cs="Times New Roman"/>
          <w:b/>
          <w:sz w:val="28"/>
          <w:szCs w:val="28"/>
        </w:rPr>
        <w:t>-д., д. 7, корп. 1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новых малых архитектурных форм – 1 шт.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ремонт газонов – 31,35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5B4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65D8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2F4CFE" w:rsidRPr="003D3E47">
        <w:rPr>
          <w:rFonts w:ascii="Times New Roman" w:hAnsi="Times New Roman" w:cs="Times New Roman"/>
          <w:b/>
          <w:sz w:val="28"/>
          <w:szCs w:val="28"/>
        </w:rPr>
        <w:t>ул. Стасовой д. 5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текущий ремонт асфальтового покрытия – 835,50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65D8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2F4CFE" w:rsidRPr="003D3E47">
        <w:rPr>
          <w:rFonts w:ascii="Times New Roman" w:hAnsi="Times New Roman" w:cs="Times New Roman"/>
          <w:b/>
          <w:sz w:val="28"/>
          <w:szCs w:val="28"/>
        </w:rPr>
        <w:t>Загородное шоссе, д. 10, корп. 1, 3, 5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текущий ремонт асфальтового покрытия – 651,00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65D8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2F4CFE" w:rsidRPr="003D3E47">
        <w:rPr>
          <w:rFonts w:ascii="Times New Roman" w:hAnsi="Times New Roman" w:cs="Times New Roman"/>
          <w:b/>
          <w:sz w:val="28"/>
          <w:szCs w:val="28"/>
        </w:rPr>
        <w:t xml:space="preserve">Загородное шоссе, д. 8, корп. </w:t>
      </w:r>
      <w:proofErr w:type="gramStart"/>
      <w:r w:rsidR="002F4CFE" w:rsidRPr="003D3E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текущий ремонт асфальтового покрытия – 707,00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65D8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2F4CFE" w:rsidRPr="003D3E47">
        <w:rPr>
          <w:rFonts w:ascii="Times New Roman" w:hAnsi="Times New Roman" w:cs="Times New Roman"/>
          <w:b/>
          <w:sz w:val="28"/>
          <w:szCs w:val="28"/>
        </w:rPr>
        <w:t>ул. Севастопольский проспект д. 7, корп. 1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текущий ремонт асфальтового покрытия – 1015,00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 xml:space="preserve">8) 4-й Верхний Михайловский </w:t>
      </w:r>
      <w:proofErr w:type="spellStart"/>
      <w:r w:rsidRPr="003D3E4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D3E47">
        <w:rPr>
          <w:rFonts w:ascii="Times New Roman" w:hAnsi="Times New Roman" w:cs="Times New Roman"/>
          <w:b/>
          <w:sz w:val="28"/>
          <w:szCs w:val="28"/>
        </w:rPr>
        <w:t>-д., д. 4, корп. 1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387B96">
        <w:rPr>
          <w:rFonts w:ascii="Times New Roman" w:hAnsi="Times New Roman" w:cs="Times New Roman"/>
          <w:sz w:val="28"/>
          <w:szCs w:val="28"/>
        </w:rPr>
        <w:t xml:space="preserve">нового ограждения – 61,50 </w:t>
      </w:r>
      <w:proofErr w:type="spellStart"/>
      <w:r w:rsidR="00387B96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387B96">
        <w:rPr>
          <w:rFonts w:ascii="Times New Roman" w:hAnsi="Times New Roman" w:cs="Times New Roman"/>
          <w:sz w:val="28"/>
          <w:szCs w:val="28"/>
        </w:rPr>
        <w:t>.</w:t>
      </w:r>
      <w:r w:rsidRPr="003D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 xml:space="preserve">9) ул. Донская, д. 33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нового ограждения – 121,00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65D8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2F4CFE" w:rsidRPr="003D3E47">
        <w:rPr>
          <w:rFonts w:ascii="Times New Roman" w:hAnsi="Times New Roman" w:cs="Times New Roman"/>
          <w:b/>
          <w:sz w:val="28"/>
          <w:szCs w:val="28"/>
        </w:rPr>
        <w:t>Загородное шоссе, д. 15, корп. 1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новых малых архитектурных форм – 18 шт.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устройство синтетического покрытия на детской площадк</w:t>
      </w:r>
      <w:r w:rsidR="00387B96">
        <w:rPr>
          <w:rFonts w:ascii="Times New Roman" w:hAnsi="Times New Roman" w:cs="Times New Roman"/>
          <w:sz w:val="28"/>
          <w:szCs w:val="28"/>
        </w:rPr>
        <w:t>е с устройством основания и уст</w:t>
      </w:r>
      <w:r w:rsidRPr="003D3E47">
        <w:rPr>
          <w:rFonts w:ascii="Times New Roman" w:hAnsi="Times New Roman" w:cs="Times New Roman"/>
          <w:sz w:val="28"/>
          <w:szCs w:val="28"/>
        </w:rPr>
        <w:t>ановкой садового бортового камня – 215,00 кв</w:t>
      </w:r>
      <w:proofErr w:type="gramStart"/>
      <w:r w:rsidRPr="003D3E47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газонов – 5100,00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11) Севастопольский проспект д. 11, корп. 2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газонов – 780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12) Севастопольский проспект д. 3, корп. 6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нового ограждения  – 70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13) Варшавское шоссе, д. 18, корп. 1, 2, 3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текущий ремонт асфальтового покрытия – 6643,00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14) Ленинский проспект, д. 28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текущий ремонт асфальтового покрытия – 651,00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15) Севастопольский проспект д. 11, корп. 1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новых малых архитектурных форм – 32 шт.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устройство синтетического покрытия на детской площадке – 517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2B90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16) Загородное шоссе, д. 15, корп. 2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новых малых архитектурных форм – 15 шт.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устройство синтетического покрытия на детской площадке – 503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2B90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асфальтового покрытия – 274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17) Севастопольский проспект д. 1, корп. 5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нового ограждения – 87,50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2B90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ремонт газонов – 816,00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2B90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18) Варшавское шоссе, д. 16, корп. 2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установка новых малых архитектурных форм – 1 шт.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19) Севастопольский проспект д. 5, корп. 1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ремонт асфальтового покрытия – 504 кв.м. 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20) Севастопольский проспект д. 1, корп. 1</w:t>
      </w:r>
      <w:proofErr w:type="gramStart"/>
      <w:r w:rsidRPr="003D3E4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асфальтового покрытия – 67,50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 xml:space="preserve">21) 2-й Верхний Михайловский </w:t>
      </w:r>
      <w:proofErr w:type="spellStart"/>
      <w:r w:rsidRPr="003D3E47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3D3E47">
        <w:rPr>
          <w:rFonts w:ascii="Times New Roman" w:hAnsi="Times New Roman" w:cs="Times New Roman"/>
          <w:b/>
          <w:sz w:val="28"/>
          <w:szCs w:val="28"/>
        </w:rPr>
        <w:t>-д, д. 1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установка столбиков – 50 шт.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22) Загородное шоссе, д. 8, корп. Б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синтетического покрытия на детской площадке – 334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2B90">
        <w:rPr>
          <w:rFonts w:ascii="Times New Roman" w:hAnsi="Times New Roman" w:cs="Times New Roman"/>
          <w:sz w:val="28"/>
          <w:szCs w:val="28"/>
        </w:rPr>
        <w:t>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23) Севастопольский проспект д. 9, корп. 2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асфальтового покрытия – 2499,00 кв.м.</w:t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Мероприятий по социально-экономическому развитию районов города Москвы </w:t>
      </w:r>
      <w:r w:rsidRPr="003D3E47">
        <w:rPr>
          <w:rFonts w:ascii="Times New Roman" w:hAnsi="Times New Roman" w:cs="Times New Roman"/>
          <w:sz w:val="28"/>
          <w:szCs w:val="28"/>
        </w:rPr>
        <w:t>согласно постановлению Правительства Москвы № 484-ПП  "О дополнительных мероприятиях по социально-экономическому развитию районов города Москвы" были заключены государственные контракты на общую сумму: 3 085 410,40 рублей на выполнение работ по благоустройству дворовых  территорий по 4 адресам:</w:t>
      </w:r>
    </w:p>
    <w:p w:rsidR="008C6070" w:rsidRPr="003D3E47" w:rsidRDefault="008C6070" w:rsidP="00265D80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Загородное шоссе, д. 4, корп. 3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sz w:val="28"/>
          <w:szCs w:val="28"/>
        </w:rPr>
        <w:t>ы</w:t>
      </w:r>
      <w:r w:rsidRPr="003D3E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асфальтового покрытия - 3976 кв.м.;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замена бортового камня – 346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>.;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установка новых малых архитектурных форм – 4 шт.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 xml:space="preserve">2)Загородное шоссе, д. 9, корп. 1 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sz w:val="28"/>
          <w:szCs w:val="28"/>
        </w:rPr>
        <w:t>ы</w:t>
      </w:r>
      <w:r w:rsidRPr="003D3E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асфальтового покрытия - 735 кв.м.;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замена бортового камня – 290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>.;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установка новых малых архитектурных форм – 6 шт.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070" w:rsidRPr="003D3E47" w:rsidRDefault="008C6070" w:rsidP="00265D80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Севастопольский проспект д. 1, корп. 1А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sz w:val="28"/>
          <w:szCs w:val="28"/>
        </w:rPr>
        <w:t>ы</w:t>
      </w:r>
      <w:r w:rsidRPr="003D3E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устройство синтетического покрытия на детской площадке – 472 кв.м.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установка новых малых архитектурных форм – 14 шт.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070" w:rsidRPr="003D3E47" w:rsidRDefault="008C6070" w:rsidP="00265D80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Севастопольский проспект д. 9, корп. 4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sz w:val="28"/>
          <w:szCs w:val="28"/>
        </w:rPr>
        <w:t>ы</w:t>
      </w:r>
      <w:r w:rsidRPr="003D3E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ремонт асфальтового покрытия – 1 401,00 кв.м.;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070" w:rsidRDefault="008C6070" w:rsidP="003D3E4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D3E47">
        <w:rPr>
          <w:rFonts w:ascii="Times New Roman" w:hAnsi="Times New Roman" w:cs="Times New Roman"/>
          <w:sz w:val="28"/>
          <w:szCs w:val="28"/>
        </w:rPr>
        <w:t>В рамках</w:t>
      </w:r>
      <w:r w:rsidRPr="003D3E47">
        <w:rPr>
          <w:rFonts w:ascii="Times New Roman" w:hAnsi="Times New Roman" w:cs="Times New Roman"/>
          <w:b/>
          <w:sz w:val="28"/>
          <w:szCs w:val="28"/>
        </w:rPr>
        <w:tab/>
        <w:t xml:space="preserve">Мероприятий «Расходы на стимулирование управ районов города Москвы" 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соответствии с постановлением Правительства Москвы № 849-ПП  «</w:t>
      </w:r>
      <w:r w:rsidRPr="00265D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стимулировании управ районов города Москвы» 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</w:t>
      </w:r>
      <w:r w:rsidR="000E2B9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ден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 7 аукционов в электронной форме, по результатам которых были заключены государственные контракты на общую сумму </w:t>
      </w:r>
      <w:r w:rsidR="000E2B9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10 735 119,</w:t>
      </w:r>
      <w:r w:rsidR="00C826C4"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52 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рублей. В эту сумму также входят средства</w:t>
      </w:r>
      <w:r w:rsidR="000E2B9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C826C4"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05CB0"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полученные</w:t>
      </w:r>
      <w:r w:rsidR="00C826C4"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05CB0"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использования платных парковочных мест на территории Донского района.</w:t>
      </w:r>
    </w:p>
    <w:p w:rsidR="00265D80" w:rsidRPr="00265D80" w:rsidRDefault="00265D80" w:rsidP="003D3E4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Работы, выполненные в рамках благоустройства:</w:t>
      </w:r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ремонт асфальтового покрытия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10 277,40 </w:t>
      </w:r>
      <w:proofErr w:type="spellStart"/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0E2B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адресам: </w:t>
      </w:r>
      <w:proofErr w:type="gramStart"/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Севастопольский проспект, д. 7, корп. 3, Севастопольский проспект, д. 7, корп. 2, Севастопольский проспект, д. 7, корп. 4, Севастопольский проспект, 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д. 7, корп. 5, Севастопольский проспект, д. 7, корп. 6, Севастопольский проспект, д. 1, корп. 5, Севастопольский проспект, д. 5, корп. 3, Севастопольский проспект, д. 3, корп. 9, 5-й Донской проезд, д. 21, корп. 2, 5-й Донской проезд, д. 21</w:t>
      </w:r>
      <w:proofErr w:type="gramEnd"/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корп. 3, Проезд от Загородно</w:t>
      </w:r>
      <w:r w:rsidR="00265D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шоссе к д.5А, Загородное шоссе, д. 7, корп. 4, Загородное шоссе, д. 5, корп. 3, Загородное шоссе, д. 5, корп. 4, Проезд от Загородного шоссе к РТП, 2-й Тульский переулок, Загородное шоссе, д. 8, корп. 6</w:t>
      </w:r>
      <w:r w:rsidR="000E2B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замена бортового камня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994 п.м., по адресам: 4-й Верхний Михайловский проезд, д. 10, корп. 6, 5-й Донской проезд д. 15, Орджоникидзе д. 6/ 9, Севастопольский проспект д. 11, корп. 2., Севастопольский проспект д. 9, корп. 3, Севастопольский проспект д. 9, корп. 4.</w:t>
      </w:r>
      <w:proofErr w:type="gramEnd"/>
    </w:p>
    <w:p w:rsidR="008C6070" w:rsidRPr="003D3E47" w:rsidRDefault="008C6070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устройство парковки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- 3 524,00 п.м., по адресам: 4-й Верхний Михайловский проезд, д. 10, корп. 6, 5-й Донской проезд д. 15, Орджоникидзе д. 6/ 9.</w:t>
      </w:r>
    </w:p>
    <w:p w:rsidR="008C6070" w:rsidRPr="003D3E47" w:rsidRDefault="00A05CB0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 xml:space="preserve">Так же за счет стимулирования в рамках благоустройства был проведен </w:t>
      </w:r>
      <w:r w:rsidR="00826477" w:rsidRPr="003D3E47">
        <w:rPr>
          <w:rFonts w:ascii="Times New Roman" w:hAnsi="Times New Roman" w:cs="Times New Roman"/>
          <w:b/>
          <w:sz w:val="28"/>
          <w:szCs w:val="28"/>
        </w:rPr>
        <w:t xml:space="preserve">аукцион на </w:t>
      </w:r>
      <w:r w:rsidR="00826477" w:rsidRPr="003D3E4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работ по разработке и согласованию рабочих проектов устройства цветников и паспортов цветников в Донском районе</w:t>
      </w:r>
      <w:r w:rsidR="000E2B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26477" w:rsidRPr="003D3E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контракт которого перешел на 2016 год.</w:t>
      </w:r>
    </w:p>
    <w:p w:rsidR="00E74820" w:rsidRPr="003D3E47" w:rsidRDefault="00BC3A28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  <w:r w:rsidRPr="003D3E47">
        <w:rPr>
          <w:rFonts w:ascii="Times New Roman" w:hAnsi="Times New Roman" w:cs="Times New Roman"/>
          <w:sz w:val="28"/>
          <w:szCs w:val="28"/>
        </w:rPr>
        <w:tab/>
      </w:r>
    </w:p>
    <w:p w:rsidR="00826477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 рамках Программы «</w:t>
      </w: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Моя улица» </w:t>
      </w:r>
      <w:r w:rsidR="00826477" w:rsidRPr="003D3E47">
        <w:rPr>
          <w:rFonts w:ascii="Times New Roman" w:hAnsi="Times New Roman" w:cs="Times New Roman"/>
          <w:color w:val="000000"/>
          <w:sz w:val="28"/>
          <w:szCs w:val="28"/>
        </w:rPr>
        <w:t>было проведено благоустройство 11 (одиннадцати) дворовых территорий многоквартирных домов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6477"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вдоль Варшавского шоссе.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477" w:rsidRPr="003D3E47" w:rsidRDefault="00826477" w:rsidP="00265D80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Варшавское шоссе д. 10, корп. 4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4 123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130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садового бортового камня – 170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2) Варшавское шоссе, д. 29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2000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3) Варшавское шоссе, д. 6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1500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установка новых малых архитектурных форм – 5 шт.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4) Варшавское шоссе, д. 31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300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400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5) Варшавское шоссе, д. 13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2000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500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установка новых малых архитектурных форм – 1 шт.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6) Варшавское шоссе, д. 25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550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40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установка новых малых архитектурных форм – 6 шт.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устройство синтетического покрытия – 150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7) Варшавское шоссе, д. 16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2000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600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устройство пешеходного тротуара из брусчатки – 254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установка новых малых архитектурных форм – 14 шт.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8) Варшавское шоссе, д. 4, корп. 3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1823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192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установка новых малых архитектурных форм – 2 шт.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9) Варшавское шоссе, д. 10, корп. 1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2634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1000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установка газонного ограждения – 52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устройство синтетического покрытия на детской площадке – 150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10) Варшавское шоссе, д. 2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5387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- устройство бортового камня – 850 </w:t>
      </w:r>
      <w:proofErr w:type="spellStart"/>
      <w:r w:rsidRPr="003D3E47">
        <w:rPr>
          <w:rFonts w:ascii="Times New Roman" w:hAnsi="Times New Roman" w:cs="Times New Roman"/>
          <w:color w:val="000000"/>
          <w:sz w:val="28"/>
          <w:szCs w:val="28"/>
        </w:rPr>
        <w:t>пог.м</w:t>
      </w:r>
      <w:proofErr w:type="spellEnd"/>
      <w:r w:rsidRPr="003D3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устройство газона – 2000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установка новых малых архитектурных форм – 15 шт.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устройство покрытия «Искусственная трава» - 396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11) Варшавское шоссе, д. 18, корп. 1, 2, 3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работ</w:t>
      </w:r>
      <w:r w:rsidR="000E2B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color w:val="000000"/>
          <w:sz w:val="28"/>
          <w:szCs w:val="28"/>
        </w:rPr>
        <w:t>- ремонт асфальтовых покрытий – 454 кв.м.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000000"/>
          <w:sz w:val="28"/>
          <w:szCs w:val="28"/>
        </w:rPr>
        <w:t>Объем финансирования по данным работам составил</w:t>
      </w:r>
      <w:r w:rsidRPr="003D3E47">
        <w:rPr>
          <w:rFonts w:ascii="Times New Roman" w:hAnsi="Times New Roman" w:cs="Times New Roman"/>
          <w:color w:val="000000"/>
          <w:sz w:val="28"/>
          <w:szCs w:val="28"/>
        </w:rPr>
        <w:t xml:space="preserve">  - 19 949 999,72 рублей. </w:t>
      </w: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477" w:rsidRPr="003D3E4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477" w:rsidRDefault="000A1D86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0BE">
        <w:rPr>
          <w:rFonts w:ascii="Times New Roman" w:hAnsi="Times New Roman" w:cs="Times New Roman"/>
          <w:b/>
          <w:color w:val="000000"/>
          <w:sz w:val="28"/>
          <w:szCs w:val="28"/>
        </w:rPr>
        <w:t>В рамках программы «Столичное 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аукцион на благоустройство территорий объектов образования Донского района в 2015 году</w:t>
      </w:r>
      <w:r w:rsidR="00AF18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которого был заключен Государственный контракт на сумму 5 241 794,35 рублей.</w:t>
      </w:r>
    </w:p>
    <w:p w:rsidR="006450BE" w:rsidRDefault="006450BE" w:rsidP="006450BE">
      <w:pPr>
        <w:pStyle w:val="a8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выполнялись по следующим адресам:</w:t>
      </w:r>
    </w:p>
    <w:p w:rsidR="006450BE" w:rsidRDefault="006450BE" w:rsidP="006450BE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ГБОУ СОШ № 630, Севастопольский проспект дом 3А;</w:t>
      </w:r>
    </w:p>
    <w:p w:rsidR="00ED539F" w:rsidRDefault="006450BE" w:rsidP="00ED539F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39F">
        <w:rPr>
          <w:rFonts w:ascii="Times New Roman" w:hAnsi="Times New Roman" w:cs="Times New Roman"/>
          <w:sz w:val="28"/>
          <w:szCs w:val="28"/>
        </w:rPr>
        <w:t xml:space="preserve">ГБОУ СОШ № 630, Загородное шоссе, </w:t>
      </w:r>
      <w:r w:rsidR="00ED539F" w:rsidRPr="00ED539F">
        <w:rPr>
          <w:rFonts w:ascii="Times New Roman" w:hAnsi="Times New Roman" w:cs="Times New Roman"/>
          <w:sz w:val="28"/>
          <w:szCs w:val="28"/>
        </w:rPr>
        <w:t>дом 6, корп.6</w:t>
      </w:r>
    </w:p>
    <w:p w:rsidR="00ED539F" w:rsidRPr="00ED539F" w:rsidRDefault="00ED539F" w:rsidP="00974A40">
      <w:pPr>
        <w:pStyle w:val="a8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D539F" w:rsidRPr="00ED539F" w:rsidRDefault="00ED539F" w:rsidP="00ED53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D539F">
        <w:rPr>
          <w:rFonts w:ascii="Times New Roman" w:hAnsi="Times New Roman" w:cs="Times New Roman"/>
          <w:sz w:val="28"/>
          <w:szCs w:val="28"/>
        </w:rPr>
        <w:t>При выполнени</w:t>
      </w:r>
      <w:r w:rsidR="00AF18C7">
        <w:rPr>
          <w:rFonts w:ascii="Times New Roman" w:hAnsi="Times New Roman" w:cs="Times New Roman"/>
          <w:sz w:val="28"/>
          <w:szCs w:val="28"/>
        </w:rPr>
        <w:t>и</w:t>
      </w:r>
      <w:r w:rsidRPr="00ED5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39F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ED539F">
        <w:rPr>
          <w:rFonts w:ascii="Times New Roman" w:hAnsi="Times New Roman" w:cs="Times New Roman"/>
          <w:sz w:val="28"/>
          <w:szCs w:val="28"/>
        </w:rPr>
        <w:t xml:space="preserve"> работ особое внимание обращалось на следующие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39F">
        <w:rPr>
          <w:rFonts w:ascii="Times New Roman" w:hAnsi="Times New Roman" w:cs="Times New Roman"/>
          <w:sz w:val="28"/>
          <w:szCs w:val="28"/>
        </w:rPr>
        <w:t>:</w:t>
      </w:r>
    </w:p>
    <w:p w:rsidR="00ED539F" w:rsidRPr="00ED539F" w:rsidRDefault="00ED539F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>ремонт асфальтового покрытия;</w:t>
      </w:r>
    </w:p>
    <w:p w:rsidR="00ED539F" w:rsidRPr="00ED539F" w:rsidRDefault="00ED539F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>устройство и ремонт резинового покрытия;</w:t>
      </w:r>
    </w:p>
    <w:p w:rsidR="00ED539F" w:rsidRPr="00ED539F" w:rsidRDefault="00ED539F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>замена, установка бортового камня;</w:t>
      </w:r>
    </w:p>
    <w:p w:rsidR="00ED539F" w:rsidRPr="00ED539F" w:rsidRDefault="00ED539F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>установка и ремонт малых архитектурных форм;</w:t>
      </w:r>
    </w:p>
    <w:p w:rsidR="00ED539F" w:rsidRPr="00ED539F" w:rsidRDefault="00ED539F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>ремонт газона;</w:t>
      </w:r>
    </w:p>
    <w:p w:rsidR="00ED539F" w:rsidRPr="00ED539F" w:rsidRDefault="00ED539F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>устройство дорожек из асфальтового покрытия;</w:t>
      </w:r>
    </w:p>
    <w:p w:rsidR="00ED539F" w:rsidRPr="00ED539F" w:rsidRDefault="00ED539F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>замена контейнерного павильона;</w:t>
      </w:r>
    </w:p>
    <w:p w:rsidR="00ED539F" w:rsidRPr="00ED539F" w:rsidRDefault="00DD0C59" w:rsidP="00ED539F">
      <w:pPr>
        <w:numPr>
          <w:ilvl w:val="1"/>
          <w:numId w:val="37"/>
        </w:numPr>
        <w:shd w:val="clear" w:color="auto" w:fill="FFFFFF"/>
        <w:tabs>
          <w:tab w:val="left" w:pos="993"/>
        </w:tabs>
        <w:spacing w:after="0"/>
        <w:ind w:left="42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9F">
        <w:rPr>
          <w:rFonts w:ascii="Times New Roman" w:hAnsi="Times New Roman" w:cs="Times New Roman"/>
          <w:bCs/>
          <w:sz w:val="28"/>
          <w:szCs w:val="28"/>
        </w:rPr>
        <w:t xml:space="preserve">облицовка </w:t>
      </w:r>
      <w:r w:rsidR="00ED539F" w:rsidRPr="00ED539F">
        <w:rPr>
          <w:rFonts w:ascii="Times New Roman" w:hAnsi="Times New Roman" w:cs="Times New Roman"/>
          <w:bCs/>
          <w:sz w:val="28"/>
          <w:szCs w:val="28"/>
        </w:rPr>
        <w:t>поликарбонатом имеющегося металлического ограждения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6477" w:rsidRDefault="00826477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4F" w:rsidRPr="003D3E47" w:rsidRDefault="0029414F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5A0B" w:rsidRPr="003D3E47" w:rsidRDefault="007B3001" w:rsidP="00265D80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E4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9C3B3A">
        <w:rPr>
          <w:rFonts w:ascii="Times New Roman" w:hAnsi="Times New Roman" w:cs="Times New Roman"/>
          <w:b/>
          <w:i/>
          <w:sz w:val="28"/>
          <w:szCs w:val="28"/>
        </w:rPr>
        <w:t>Жилищный фонд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6C4" w:rsidRPr="00265D80" w:rsidRDefault="00C826C4" w:rsidP="003D3E4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D3E47">
        <w:rPr>
          <w:rFonts w:ascii="Times New Roman" w:hAnsi="Times New Roman" w:cs="Times New Roman"/>
          <w:sz w:val="28"/>
          <w:szCs w:val="28"/>
        </w:rPr>
        <w:t>В рамках</w:t>
      </w:r>
      <w:r w:rsidR="00DD0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Мероприятий «Расходы на стимулирование управ районов города Москвы" 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соответствии с постановлением Правительства Москвы № 849-ПП  «</w:t>
      </w:r>
      <w:r w:rsidRPr="00265D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стимулировании управ районов города Москвы» </w:t>
      </w:r>
      <w:r w:rsidR="003D3E47"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проведено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3 аукциона в электронной форме, по </w:t>
      </w:r>
      <w:proofErr w:type="gramStart"/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результатам</w:t>
      </w:r>
      <w:proofErr w:type="gramEnd"/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которых были заключены государственные </w:t>
      </w:r>
      <w:r w:rsidR="00993B8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контракты на общую сумму 10 281 645,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10 рублей. В эту сумму также входят средства</w:t>
      </w:r>
      <w:r w:rsidR="00993B8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Pr="00265D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полученные от использования платных парковочных мест на территории Донского района.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рамках данных мероприятий выполнялись работы по ремонту отдельных конструктивных элементов многоквартирных домов, 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именно: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Разгрузка транзитных трубопроводов по 5 (пяти) адресам:</w:t>
      </w: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5-й Донской проезд д. 21, корп. 12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 3, корп. 2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Ленинский проспект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 16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Ленинский проспект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 21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Ленинский проспект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 25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Установка 52 (пятидесяти двух) общедомовых приборов учета по 25 (двадцати пяти) адресам: 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2-й Верхний Михайловский проезд,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2-й Верхний Михайловский проезд,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5-й Донско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проезд,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Варшавское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Варшавское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Варшавское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Варшавское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Варшавское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Варшавское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Варшавское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:rsidR="00C826C4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Загородное шоссе,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</w:t>
      </w:r>
    </w:p>
    <w:p w:rsidR="003D3E47" w:rsidRPr="003D3E47" w:rsidRDefault="00C826C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Малая Калужская улица,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Севастопольский проспект,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1а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Севастопольский проспект,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Стасовой улица, д.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10, к.</w:t>
      </w:r>
      <w:r w:rsidR="00993B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Ленинский проспект, д. 16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26C4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Ленинский проспект, д. 22</w:t>
      </w:r>
    </w:p>
    <w:p w:rsidR="00C826C4" w:rsidRPr="003D3E47" w:rsidRDefault="003D3E47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993B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5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Ленинский проспект, д. 25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3E47">
        <w:rPr>
          <w:rFonts w:ascii="Times New Roman" w:hAnsi="Times New Roman" w:cs="Times New Roman"/>
          <w:b/>
          <w:iCs/>
          <w:sz w:val="28"/>
          <w:szCs w:val="28"/>
        </w:rPr>
        <w:t>Также выполнены работы по замене лифтово</w:t>
      </w:r>
      <w:r w:rsidR="003D3E47" w:rsidRPr="003D3E47">
        <w:rPr>
          <w:rFonts w:ascii="Times New Roman" w:hAnsi="Times New Roman" w:cs="Times New Roman"/>
          <w:b/>
          <w:iCs/>
          <w:sz w:val="28"/>
          <w:szCs w:val="28"/>
        </w:rPr>
        <w:t>го оборудования в 26</w:t>
      </w:r>
      <w:r w:rsidRPr="003D3E47">
        <w:rPr>
          <w:rFonts w:ascii="Times New Roman" w:hAnsi="Times New Roman" w:cs="Times New Roman"/>
          <w:b/>
          <w:iCs/>
          <w:sz w:val="28"/>
          <w:szCs w:val="28"/>
        </w:rPr>
        <w:t xml:space="preserve"> подъездах по 9 адресам:</w:t>
      </w:r>
    </w:p>
    <w:p w:rsidR="003D3E47" w:rsidRPr="003D3E47" w:rsidRDefault="003D3E47" w:rsidP="003D3E47">
      <w:pPr>
        <w:pStyle w:val="a8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 Загородное ш.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8, корп. 6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Варшавское ш.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2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Варшавское ш.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10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ул. Шухова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18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Ленинский пр-т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16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Ленинский пр-т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26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Ленинский пр-т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30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>-</w:t>
      </w:r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iCs/>
          <w:sz w:val="28"/>
          <w:szCs w:val="28"/>
        </w:rPr>
        <w:t>Ленинский пр-т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д.37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 xml:space="preserve">- 4-й В. Михайловский </w:t>
      </w:r>
      <w:proofErr w:type="spellStart"/>
      <w:r w:rsidRPr="003D3E47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Pr="003D3E47">
        <w:rPr>
          <w:rFonts w:ascii="Times New Roman" w:hAnsi="Times New Roman" w:cs="Times New Roman"/>
          <w:iCs/>
          <w:sz w:val="28"/>
          <w:szCs w:val="28"/>
        </w:rPr>
        <w:t>-д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6 корп.1</w:t>
      </w:r>
    </w:p>
    <w:p w:rsidR="007913B9" w:rsidRPr="003D3E47" w:rsidRDefault="007913B9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3E47">
        <w:rPr>
          <w:rFonts w:ascii="Times New Roman" w:hAnsi="Times New Roman" w:cs="Times New Roman"/>
          <w:iCs/>
          <w:sz w:val="28"/>
          <w:szCs w:val="28"/>
        </w:rPr>
        <w:t xml:space="preserve">В соответствии с постановлением Правительства Москвы № 832-ПП от 29 декабря 2014 года «О региональной программе капитального ремонта общего имущества в многоквартирных домах на территории города Москвы» на 2015-2017 гг. на территории Донского района запланирован капитальный ремонт по 32 адресам. </w:t>
      </w:r>
    </w:p>
    <w:p w:rsidR="004C3BDE" w:rsidRPr="003D3E47" w:rsidRDefault="004C3BDE" w:rsidP="003D3E47">
      <w:pPr>
        <w:pStyle w:val="a8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D3E47">
        <w:rPr>
          <w:rFonts w:ascii="Times New Roman" w:hAnsi="Times New Roman" w:cs="Times New Roman"/>
          <w:iCs/>
          <w:sz w:val="28"/>
          <w:szCs w:val="28"/>
        </w:rPr>
        <w:t>В 2015 году выполнены работы по замене инженерных коммуникаций (канализация, холодное и горячее водоснабжение) по подвалу в домах: ул. Донская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24, ул. Орджоникидзе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5 корп. 3, 4-й В. Михайловский проезд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Pr="003D3E47">
        <w:rPr>
          <w:rFonts w:ascii="Times New Roman" w:hAnsi="Times New Roman" w:cs="Times New Roman"/>
          <w:iCs/>
          <w:sz w:val="28"/>
          <w:szCs w:val="28"/>
        </w:rPr>
        <w:t xml:space="preserve"> д. 4, корп. 1, 1-й </w:t>
      </w:r>
      <w:proofErr w:type="spellStart"/>
      <w:r w:rsidRPr="003D3E47">
        <w:rPr>
          <w:rFonts w:ascii="Times New Roman" w:hAnsi="Times New Roman" w:cs="Times New Roman"/>
          <w:iCs/>
          <w:sz w:val="28"/>
          <w:szCs w:val="28"/>
        </w:rPr>
        <w:t>Рощинский</w:t>
      </w:r>
      <w:proofErr w:type="spellEnd"/>
      <w:r w:rsidR="00995E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3E47">
        <w:rPr>
          <w:rFonts w:ascii="Times New Roman" w:hAnsi="Times New Roman" w:cs="Times New Roman"/>
          <w:iCs/>
          <w:sz w:val="28"/>
          <w:szCs w:val="28"/>
        </w:rPr>
        <w:t>пр</w:t>
      </w:r>
      <w:proofErr w:type="spellEnd"/>
      <w:r w:rsidR="007913B9" w:rsidRPr="003D3E47">
        <w:rPr>
          <w:rFonts w:ascii="Times New Roman" w:hAnsi="Times New Roman" w:cs="Times New Roman"/>
          <w:iCs/>
          <w:sz w:val="28"/>
          <w:szCs w:val="28"/>
        </w:rPr>
        <w:t>-д</w:t>
      </w:r>
      <w:r w:rsidR="00995E3A">
        <w:rPr>
          <w:rFonts w:ascii="Times New Roman" w:hAnsi="Times New Roman" w:cs="Times New Roman"/>
          <w:iCs/>
          <w:sz w:val="28"/>
          <w:szCs w:val="28"/>
        </w:rPr>
        <w:t>,</w:t>
      </w:r>
      <w:r w:rsidR="007913B9" w:rsidRPr="003D3E47">
        <w:rPr>
          <w:rFonts w:ascii="Times New Roman" w:hAnsi="Times New Roman" w:cs="Times New Roman"/>
          <w:iCs/>
          <w:sz w:val="28"/>
          <w:szCs w:val="28"/>
        </w:rPr>
        <w:t xml:space="preserve"> д.4, корп. 1</w:t>
      </w:r>
      <w:r w:rsidR="00897EEC" w:rsidRPr="003D3E4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897EEC" w:rsidRPr="003D3E47">
        <w:rPr>
          <w:rFonts w:ascii="Times New Roman" w:hAnsi="Times New Roman" w:cs="Times New Roman"/>
          <w:iCs/>
          <w:sz w:val="28"/>
          <w:szCs w:val="28"/>
        </w:rPr>
        <w:t xml:space="preserve"> Завершение работ в рамках краткосрочной программы запланировано до конца 2017 года.</w:t>
      </w:r>
    </w:p>
    <w:p w:rsidR="00882260" w:rsidRPr="003D3E47" w:rsidRDefault="00001B94" w:rsidP="003D3E47">
      <w:pPr>
        <w:pStyle w:val="a8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3E47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F4CFE" w:rsidRPr="003D3E47" w:rsidRDefault="002F4CFE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3001" w:rsidRPr="003D3E47" w:rsidRDefault="007B3001" w:rsidP="00265D80">
      <w:pPr>
        <w:pStyle w:val="a8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3E47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="00A85031" w:rsidRPr="003D3E4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Социальная политика</w:t>
      </w:r>
    </w:p>
    <w:p w:rsidR="00455AD7" w:rsidRPr="003D3E47" w:rsidRDefault="00455AD7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F2FC5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Социальная политика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неотъемлемой частью социально-экономического развития района и одним из приоритетных направлений деятельности управы, направленного на повышение уровня и качества жизни в первую очередь социально незащищенных категорий населения (лиц старшего поколения, ветеранов, инвалидов, семей с детьми). Реализация комплекса мер по обеспечению эффективной системы социальной поддержке населения в районе в 201</w:t>
      </w:r>
      <w:r w:rsidR="00AE400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осуществлялась управой района совместно с орган</w:t>
      </w:r>
      <w:r w:rsidR="002B75A9">
        <w:rPr>
          <w:rFonts w:ascii="Times New Roman" w:eastAsia="Times New Roman" w:hAnsi="Times New Roman" w:cs="Times New Roman"/>
          <w:color w:val="000000"/>
          <w:sz w:val="28"/>
          <w:szCs w:val="28"/>
        </w:rPr>
        <w:t>ами социальной защиты населения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участии и поддержке общественных организаций за счет бюджетных средств и привлеченных средств бизнес структур.</w:t>
      </w:r>
    </w:p>
    <w:p w:rsidR="008F2FC5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306CD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управой проведены следующие мероприятия в социальной сфере: </w:t>
      </w:r>
    </w:p>
    <w:p w:rsidR="008F2FC5" w:rsidRPr="003D3E47" w:rsidRDefault="002B75A9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</w:t>
      </w:r>
      <w:r w:rsidR="008F2FC5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ремонт </w:t>
      </w:r>
      <w:r w:rsidR="00AE4009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8F2FC5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AE4009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8F2FC5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жил</w:t>
      </w:r>
      <w:r w:rsidR="00AE4009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8F2FC5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помещени</w:t>
      </w:r>
      <w:r w:rsidR="00AE4009" w:rsidRPr="003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F2FC5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закрепленн</w:t>
      </w:r>
      <w:r w:rsidR="00AE4009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8F2FC5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</w:t>
      </w:r>
      <w:r w:rsidR="00AE4009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сиротой, </w:t>
      </w:r>
      <w:r w:rsidR="008F2FC5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 выходом 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8F2FC5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 опеки по достижению совершеннолетия,</w:t>
      </w:r>
      <w:r w:rsidR="008F2FC5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общую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сумму </w:t>
      </w:r>
      <w:r w:rsidR="00AE4009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289 948,40</w:t>
      </w:r>
      <w:r w:rsidR="008F2FC5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лей</w:t>
      </w:r>
      <w:r w:rsidR="008F2FC5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06CD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ремонт 2-х квартир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="00306CD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306CD9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179 280,00 рублей.</w:t>
      </w:r>
    </w:p>
    <w:p w:rsidR="00306CD9" w:rsidRPr="003D3E47" w:rsidRDefault="002B75A9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Реализован </w:t>
      </w:r>
      <w:r w:rsidR="008F2FC5" w:rsidRPr="003D3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комплекс мер по оказанию адресной социальной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FC5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малообеспеченным жителям района, не имеющим возможности собственными силами выполнить эту задачу:</w:t>
      </w:r>
    </w:p>
    <w:p w:rsidR="008F2FC5" w:rsidRPr="003D3E47" w:rsidRDefault="00306CD9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выдана материальная помощь на сумму: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400 тыс</w:t>
      </w:r>
      <w:proofErr w:type="gramStart"/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ублей, 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помощь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74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жителям района</w:t>
      </w:r>
      <w:r w:rsidR="003D3E47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покупку лекарственных препаратов, оплату медицинских услуг, приобретение товаров длительного пользования, в связи с </w:t>
      </w:r>
      <w:r w:rsidR="002B75A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трудным материальным положением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т.д.). </w:t>
      </w:r>
    </w:p>
    <w:p w:rsidR="008F2FC5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выделено </w:t>
      </w:r>
      <w:r w:rsidR="00AE4009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700</w:t>
      </w:r>
      <w:r w:rsidR="002B75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4009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подарочных сертификатов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различным социально-значимым датам 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сумму </w:t>
      </w:r>
      <w:r w:rsidR="00AE4009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819 850,00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руб.</w:t>
      </w:r>
      <w:r w:rsidR="00306CD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2FC5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совместно с</w:t>
      </w:r>
      <w:r w:rsidR="00306CD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главой муниципального округа Донской,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управлением социальной защиты населения района организовано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вручение персональных поздравлений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РФ ветеранам Великой Отечественной </w:t>
      </w:r>
      <w:r w:rsidR="002B75A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войны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805BC3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83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человек</w:t>
      </w:r>
      <w:r w:rsidR="00805BC3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),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традиционно считающимися юбилейными днями рождения, начиная с 90-летия, с вручением в подарок чайного сервиза и  букета цветов;</w:t>
      </w:r>
    </w:p>
    <w:p w:rsidR="008F2FC5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целях оказания помощи малообеспеченным семья с детьми проведена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акция «Семья помогает семье»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, целью которой стал сбор школьных вещей и принадлежностей для по</w:t>
      </w:r>
      <w:r w:rsidR="00306CD9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дготовки детей к учебному году и выпускному вечеру.</w:t>
      </w:r>
    </w:p>
    <w:p w:rsidR="00306CD9" w:rsidRPr="003D3E47" w:rsidRDefault="00306CD9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празднования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70-й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годовщины победы в Великой Отечественной войне 1941</w:t>
      </w:r>
      <w:r w:rsidR="00E174C3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1945 гг. управой района совместно с депутатами, ГБУ «</w:t>
      </w:r>
      <w:proofErr w:type="spellStart"/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ЦДиС</w:t>
      </w:r>
      <w:proofErr w:type="spellEnd"/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Донской» и досуговыми организациями </w:t>
      </w:r>
      <w:r w:rsidR="00F8650B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праздничные мероприятия с вручением памятных медалей и подарочных наборов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160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ветеранам </w:t>
      </w:r>
      <w:r w:rsidR="009A3BD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войны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8650B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406</w:t>
      </w:r>
      <w:r w:rsidR="00F8650B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памятных медалей и подарочных наборов были вручены ветеранам на дому. К </w:t>
      </w:r>
      <w:r w:rsidR="00E174C3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4C3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памятным датам для ветеранов Великой Отечественной войны </w:t>
      </w:r>
      <w:r w:rsidR="00F8650B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вручены театральные билеты в количестве </w:t>
      </w:r>
      <w:r w:rsidR="00F8650B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291</w:t>
      </w:r>
      <w:r w:rsidR="00F8650B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</w:t>
      </w:r>
      <w:r w:rsidR="009A3BD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650B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F8650B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569 500,00</w:t>
      </w:r>
      <w:r w:rsidR="00F8650B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8F2FC5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патриотические мероприятия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совместно с </w:t>
      </w:r>
      <w:r w:rsidR="009A3BD1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</w:t>
      </w:r>
      <w:r w:rsidR="00E174C3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образования, 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ветеранов района, общеобразовательными учреждениями района по возложению цветов на Донском и Даниловском кладбищах, к мемориальной доске на Варшавском шоссе, д. 19, приуроченные ко Дню защитника Отечества, Дню Победы, Дню памяти и скорби, 7</w:t>
      </w:r>
      <w:r w:rsidR="00F8650B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-й годовщине Битвы под Москвой. </w:t>
      </w:r>
    </w:p>
    <w:p w:rsidR="008F2FC5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Новому году для детей из многодетных, неполных, малообеспеченных семей, детей, находящихся под опекой, </w:t>
      </w:r>
      <w:r w:rsidR="00560EE8" w:rsidRPr="003D3E47">
        <w:rPr>
          <w:rFonts w:ascii="Times New Roman" w:hAnsi="Times New Roman" w:cs="Times New Roman"/>
          <w:sz w:val="28"/>
          <w:szCs w:val="28"/>
        </w:rPr>
        <w:t>отдельной льготной категории «дети-инвалиды»</w:t>
      </w:r>
      <w:r w:rsidR="009A3BD1">
        <w:rPr>
          <w:rFonts w:ascii="Times New Roman" w:hAnsi="Times New Roman" w:cs="Times New Roman"/>
          <w:sz w:val="28"/>
          <w:szCs w:val="28"/>
        </w:rPr>
        <w:t xml:space="preserve"> </w:t>
      </w:r>
      <w:r w:rsidR="00560EE8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приобретено </w:t>
      </w:r>
      <w:r w:rsidR="00560EE8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352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билета на новогодние представления</w:t>
      </w:r>
      <w:r w:rsidR="00265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60EE8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 сладкими подарками</w:t>
      </w:r>
      <w:r w:rsidR="00265D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="00560EE8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459 950,00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</w:t>
      </w:r>
      <w:r w:rsidR="00560EE8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лей</w:t>
      </w:r>
      <w:r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174C3" w:rsidRPr="003D3E47" w:rsidRDefault="008F2FC5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социально-значимым праздникам (8 Марта, День </w:t>
      </w:r>
      <w:r w:rsidR="00E174C3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защитника Отечества</w:t>
      </w:r>
      <w:r w:rsidR="00560EE8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</w:t>
      </w:r>
      <w:r w:rsidR="009A3BD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0EE8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Победы в Великой Отечественной войне</w:t>
      </w:r>
      <w:r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>) управой района организованы концерты для жителей Донского района</w:t>
      </w:r>
      <w:r w:rsidR="00560EE8" w:rsidRPr="003D3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 w:rsidR="009A3B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633 798,</w:t>
      </w:r>
      <w:r w:rsidR="00560EE8" w:rsidRPr="003D3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рублей.</w:t>
      </w:r>
    </w:p>
    <w:p w:rsidR="00E63B4D" w:rsidRPr="00E63B4D" w:rsidRDefault="00DA0EC8" w:rsidP="00E63B4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174C3" w:rsidRPr="003D3E47">
        <w:rPr>
          <w:rFonts w:ascii="Times New Roman" w:eastAsia="Times New Roman" w:hAnsi="Times New Roman" w:cs="Times New Roman"/>
          <w:sz w:val="28"/>
          <w:szCs w:val="28"/>
        </w:rPr>
        <w:t>В 2015 году на территории Донского района было</w:t>
      </w:r>
      <w:r w:rsidR="003D3E47" w:rsidRPr="003D3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C3" w:rsidRPr="003D3E47">
        <w:rPr>
          <w:rFonts w:ascii="Times New Roman" w:eastAsia="Times New Roman" w:hAnsi="Times New Roman" w:cs="Times New Roman"/>
          <w:sz w:val="28"/>
          <w:szCs w:val="28"/>
        </w:rPr>
        <w:t xml:space="preserve">проведено более </w:t>
      </w:r>
      <w:r w:rsidR="00E174C3" w:rsidRPr="003D3E47">
        <w:rPr>
          <w:rFonts w:ascii="Times New Roman" w:eastAsia="Times New Roman" w:hAnsi="Times New Roman" w:cs="Times New Roman"/>
          <w:b/>
          <w:sz w:val="28"/>
          <w:szCs w:val="28"/>
        </w:rPr>
        <w:t>250</w:t>
      </w:r>
      <w:r w:rsidR="00E174C3" w:rsidRPr="003D3E47">
        <w:rPr>
          <w:rFonts w:ascii="Times New Roman" w:eastAsia="Times New Roman" w:hAnsi="Times New Roman" w:cs="Times New Roman"/>
          <w:sz w:val="28"/>
          <w:szCs w:val="28"/>
        </w:rPr>
        <w:t xml:space="preserve"> досуговых мероприятий, в которых приняло участие более </w:t>
      </w:r>
      <w:r w:rsidR="00E174C3" w:rsidRPr="003D3E47">
        <w:rPr>
          <w:rFonts w:ascii="Times New Roman" w:eastAsia="Times New Roman" w:hAnsi="Times New Roman" w:cs="Times New Roman"/>
          <w:b/>
          <w:sz w:val="28"/>
          <w:szCs w:val="28"/>
        </w:rPr>
        <w:t>16,0</w:t>
      </w:r>
      <w:r w:rsidR="00E63B4D">
        <w:rPr>
          <w:rFonts w:ascii="Times New Roman" w:eastAsia="Times New Roman" w:hAnsi="Times New Roman" w:cs="Times New Roman"/>
          <w:sz w:val="28"/>
          <w:szCs w:val="28"/>
        </w:rPr>
        <w:t xml:space="preserve"> тыс. человек.      </w:t>
      </w:r>
      <w:proofErr w:type="gramStart"/>
      <w:r w:rsidR="00E63B4D" w:rsidRPr="00E63B4D"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мероприятия были посвящены Дню снятия блокады города Ленинграда (1944г.), Дню разгрома советскими войсками немецко-фашистских войск в Сталинградской битве (1943г.), Дню Защитника Отечества, Масленице, Международному женскому дню, Дню семьи, любви и верности, Международному дню освобождения узников фашистских лагерей, 70-й годовщине Победы в Великой Отечественной войне, Дню славянской письменности и культуры, Дню России, Дню города Москвы, Дню борьбы с терроризмом, Международному</w:t>
      </w:r>
      <w:proofErr w:type="gramEnd"/>
      <w:r w:rsidR="00E63B4D" w:rsidRPr="00E63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борьбы с наркоманией, Дню Героев Отечества. Так же были организованы спектакли, приуроченные к праздничным и памятным датам для ветеранов ВОВ, малообеспеченных и многодетных семей района, для детей и подростков «группы риска», направленные на организацию творческого семейного досуга, на знание русской культуры и российской истории, на развитие у детей художественного таланта и эстетически.</w:t>
      </w:r>
    </w:p>
    <w:p w:rsidR="00F6245E" w:rsidRPr="00E63B4D" w:rsidRDefault="00F6245E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45E" w:rsidRPr="009C6A24" w:rsidRDefault="00F6245E" w:rsidP="009C6A24">
      <w:pPr>
        <w:pStyle w:val="a8"/>
        <w:ind w:firstLine="567"/>
        <w:jc w:val="center"/>
        <w:rPr>
          <w:rFonts w:ascii="Times New Roman" w:hAnsi="Times New Roman" w:cs="Times New Roman"/>
          <w:b/>
          <w:i/>
          <w:spacing w:val="-10"/>
          <w:sz w:val="28"/>
          <w:szCs w:val="28"/>
        </w:rPr>
      </w:pPr>
      <w:r w:rsidRPr="009C6A24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9C6A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C6A24">
        <w:rPr>
          <w:rFonts w:ascii="Times New Roman" w:hAnsi="Times New Roman" w:cs="Times New Roman"/>
          <w:b/>
          <w:i/>
          <w:spacing w:val="-10"/>
          <w:sz w:val="28"/>
          <w:szCs w:val="28"/>
        </w:rPr>
        <w:t>О реализации мер по противодействию коррупции в управе Донского района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6245E" w:rsidRPr="003D3E47" w:rsidRDefault="00F6245E" w:rsidP="003D3E47">
      <w:pPr>
        <w:pStyle w:val="a8"/>
        <w:ind w:firstLine="567"/>
        <w:jc w:val="both"/>
        <w:rPr>
          <w:rStyle w:val="af1"/>
          <w:rFonts w:cs="Times New Roman"/>
          <w:spacing w:val="-10"/>
          <w:szCs w:val="28"/>
        </w:rPr>
      </w:pPr>
      <w:r w:rsidRPr="003D3E47">
        <w:rPr>
          <w:rStyle w:val="af1"/>
          <w:rFonts w:cs="Times New Roman"/>
          <w:spacing w:val="-10"/>
          <w:szCs w:val="28"/>
        </w:rPr>
        <w:t>В соответствии с Федеральным законом от 25 декабря 2008 года № 273- ФЗ «О противодействии коррупции» управа Донского района является субъектом антикоррупционной политики с закрепленными за ним соответствующими обязанностями и функциями.</w:t>
      </w:r>
    </w:p>
    <w:p w:rsidR="00F6245E" w:rsidRPr="003D3E47" w:rsidRDefault="00F6245E" w:rsidP="003D3E47">
      <w:pPr>
        <w:pStyle w:val="a8"/>
        <w:ind w:firstLine="567"/>
        <w:jc w:val="both"/>
        <w:rPr>
          <w:rStyle w:val="af1"/>
          <w:rFonts w:cs="Times New Roman"/>
          <w:spacing w:val="-10"/>
          <w:szCs w:val="28"/>
        </w:rPr>
      </w:pPr>
      <w:r w:rsidRPr="003D3E47">
        <w:rPr>
          <w:rStyle w:val="af1"/>
          <w:rFonts w:cs="Times New Roman"/>
          <w:spacing w:val="-10"/>
          <w:szCs w:val="28"/>
        </w:rPr>
        <w:lastRenderedPageBreak/>
        <w:t xml:space="preserve">В рамках проведения работ по противодействию коррупции в управе района разработаны и приняты ряд нормативно-правовых актов, в частности: 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1. Распоряжение «Об утверждении Плана противодействия коррупции в управе Донского района города Москвы на 2016-2017 годы», утверждающий состав Комиссии, положение о Комиссии и план противодействия коррупции в Донском районе на 2016-2017 годы;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2. Приказ «Об утверждении правил уведомления представителя нанимателя обо всех случаях обращения к гражданскому служащему управы в целях склонения его к совершению коррупционных правонарушений» (в кадровой службе имеется журнал регистрации уведомлений о фактах обращения в целях склонения к совершению коррупционных правонарушений);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3. Приказ «О комиссии по соблюдению требований к служебному поведению и урегулированию конфликта интересов»;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4. Приказ «О проверке сведений о доходах представляемых госслужащими управы Донского района»;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5. Приказ «Об утверждении Памятки типовых ситуаций конфликта интересов на госслужбе и порядка их урегулирования»;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6. Приказ «Об утверждении Кодекса этики служебного поведения госслужащих управы Донского района»;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7. Распоряжение «О порядке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государственные должности».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8. Приказ «Об утверждении перечня должностей, при назначении на которые граждане и при замещении, которых госслужащие обязаны представлять сведения о доходах, об имуществе и обязательствах имущественного характера».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В управе района применяются системы мер антикоррупционной направленности. Среди них: проведение антикоррупционной экспертизы нормативных правовых актов и их проектов, осуществление антикоррупционного мониторинга (мониторинг поможет в оценке результатов проводимой работы, разработке прогнозов и тенденций </w:t>
      </w:r>
      <w:proofErr w:type="gramStart"/>
      <w:r w:rsidRPr="003D3E47">
        <w:rPr>
          <w:rFonts w:ascii="Times New Roman" w:hAnsi="Times New Roman" w:cs="Times New Roman"/>
          <w:spacing w:val="-10"/>
          <w:sz w:val="28"/>
          <w:szCs w:val="28"/>
        </w:rPr>
        <w:t>развития</w:t>
      </w:r>
      <w:proofErr w:type="gramEnd"/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антикоррупционных мер), осуществление антикоррупционного образования и пропаганды, а также публикация отчетов о реализации мер антикоррупционной политики. 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3D3E47">
        <w:rPr>
          <w:rStyle w:val="af1"/>
          <w:rFonts w:cs="Times New Roman"/>
          <w:spacing w:val="-10"/>
          <w:szCs w:val="28"/>
        </w:rPr>
        <w:t xml:space="preserve">В соответствии с </w:t>
      </w:r>
      <w:r w:rsidR="00016DE1" w:rsidRPr="003D3E47">
        <w:rPr>
          <w:rStyle w:val="af1"/>
          <w:rFonts w:cs="Times New Roman"/>
          <w:spacing w:val="-10"/>
          <w:szCs w:val="28"/>
        </w:rPr>
        <w:t xml:space="preserve">Федеральным </w:t>
      </w:r>
      <w:r w:rsidRPr="003D3E47">
        <w:rPr>
          <w:rStyle w:val="af1"/>
          <w:rFonts w:cs="Times New Roman"/>
          <w:spacing w:val="-10"/>
          <w:szCs w:val="28"/>
        </w:rPr>
        <w:t xml:space="preserve">законом «Об антикоррупционной экспертизе нормативных правовых актов и проектов нормативных правовых актов» от 17.07.2009 №172-ФЗ разработано и утверждено распоряжение управы Донского района от 19.07.2011 года №ДО-05-72 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>«Об утверждении Положения и Порядка проведения антикоррупционной экспертизы нормативных правовых актов и проектов нормативных правовых актов управы Донского района ЮАО г. Москвы».</w:t>
      </w:r>
      <w:proofErr w:type="gramEnd"/>
    </w:p>
    <w:p w:rsidR="00F6245E" w:rsidRPr="003D3E47" w:rsidRDefault="00F6245E" w:rsidP="003D3E47">
      <w:pPr>
        <w:pStyle w:val="a8"/>
        <w:ind w:firstLine="567"/>
        <w:jc w:val="both"/>
        <w:rPr>
          <w:rStyle w:val="af1"/>
          <w:rFonts w:cs="Times New Roman"/>
          <w:spacing w:val="-10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На основании указанных актов, </w:t>
      </w:r>
      <w:r w:rsidRPr="003D3E47">
        <w:rPr>
          <w:rStyle w:val="af1"/>
          <w:rFonts w:cs="Times New Roman"/>
          <w:spacing w:val="-10"/>
          <w:szCs w:val="28"/>
        </w:rPr>
        <w:t xml:space="preserve">в управе Донского района юридической службой, проводится антикоррупционная экспертиза 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>на предмет коррупционной составляющей и исключении из правовых актов района норм, допускающих неоднозначное толкование или индивидуальную трактовку госслужащими положений, приводящих к их коррупционной интерпретации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 целях содействия участию </w:t>
      </w:r>
      <w:proofErr w:type="spellStart"/>
      <w:r w:rsidRPr="003D3E47">
        <w:rPr>
          <w:rFonts w:ascii="Times New Roman" w:hAnsi="Times New Roman" w:cs="Times New Roman"/>
          <w:spacing w:val="-10"/>
          <w:sz w:val="28"/>
          <w:szCs w:val="28"/>
        </w:rPr>
        <w:t>Симоновской</w:t>
      </w:r>
      <w:proofErr w:type="spellEnd"/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прокуратуры в правотворческой деятельности управы Донского района, в том числе для проведения антикоррупционной экспертизы периодически в прокуратуру направляются нормативно-правовые акты и проекты нормативных правовых актов. 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На основании закона города Москвы №3 от 26.01.2005 г. госслужащие ежегодно предоставляют в кадровую службу сведения о доходах, об имуществе и обязательствах имущественного характера. Кадровая служба осуществляет </w:t>
      </w:r>
      <w:proofErr w:type="gramStart"/>
      <w:r w:rsidRPr="003D3E47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своевременностью и полнотой сведений, предоставляемых гражданскими служащими о доходах, об имуществе и обязательствах имущественного характера и проводит анализ представленных сведений гражданскими служащими. Результаты анализа докладываются главе управы. На сайте управы Донского района размещаются сведения о доходах гражданских служащих за отчетный период.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В январе вступил в силу Ф</w:t>
      </w:r>
      <w:r w:rsidR="00016DE1">
        <w:rPr>
          <w:rFonts w:ascii="Times New Roman" w:hAnsi="Times New Roman" w:cs="Times New Roman"/>
          <w:spacing w:val="-10"/>
          <w:sz w:val="28"/>
          <w:szCs w:val="28"/>
        </w:rPr>
        <w:t>едеральный закон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№ 230-ФЗ от 03.12.2012 г. «О </w:t>
      </w:r>
      <w:proofErr w:type="gramStart"/>
      <w:r w:rsidRPr="003D3E47">
        <w:rPr>
          <w:rFonts w:ascii="Times New Roman" w:hAnsi="Times New Roman" w:cs="Times New Roman"/>
          <w:spacing w:val="-10"/>
          <w:sz w:val="28"/>
          <w:szCs w:val="28"/>
        </w:rPr>
        <w:t>контроле за</w:t>
      </w:r>
      <w:proofErr w:type="gramEnd"/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Подписан указ Мэра Москвы от </w:t>
      </w:r>
      <w:r w:rsidRPr="003D3E47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21 марта 2013 г. N 22-УМ «О представлении лицами, замещающими отдельные государственные должности города Москвы и должности государственной гражданской службы города Москвы, сведений о расходах». 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Обязанность предоставлять сведения о расходах возникает за период с </w:t>
      </w:r>
      <w:r w:rsidRPr="003D3E47">
        <w:rPr>
          <w:rFonts w:ascii="Times New Roman" w:hAnsi="Times New Roman" w:cs="Times New Roman"/>
          <w:bCs/>
          <w:spacing w:val="-10"/>
          <w:sz w:val="28"/>
          <w:szCs w:val="28"/>
        </w:rPr>
        <w:t>1 января 2012 года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bCs/>
          <w:spacing w:val="-10"/>
          <w:sz w:val="28"/>
          <w:szCs w:val="28"/>
          <w:u w:val="single"/>
        </w:rPr>
        <w:t>Указом устанавливается</w:t>
      </w:r>
      <w:r w:rsidRPr="003D3E47">
        <w:rPr>
          <w:rFonts w:ascii="Times New Roman" w:hAnsi="Times New Roman" w:cs="Times New Roman"/>
          <w:spacing w:val="-10"/>
          <w:sz w:val="28"/>
          <w:szCs w:val="28"/>
          <w:u w:val="single"/>
        </w:rPr>
        <w:t>: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- сведения о расходах подают те же лица, что и сведения о доходах;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- сведения о расходах подаются в те же кадровые подразделения, что и сведения о доходах;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- сроки подачи сведений о расходах, установлены те же, что и для подачи сведений о доходах (до 1 апреля и до 30 апреля).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- обязанность представлять сведения по </w:t>
      </w:r>
      <w:r w:rsidRPr="00016DE1">
        <w:rPr>
          <w:rFonts w:ascii="Times New Roman" w:hAnsi="Times New Roman" w:cs="Times New Roman"/>
          <w:spacing w:val="-10"/>
          <w:sz w:val="28"/>
          <w:szCs w:val="28"/>
        </w:rPr>
        <w:t>каждой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сделке, если сумма сделки превышает </w:t>
      </w:r>
      <w:r w:rsidRPr="00016DE1">
        <w:rPr>
          <w:rFonts w:ascii="Times New Roman" w:hAnsi="Times New Roman" w:cs="Times New Roman"/>
          <w:spacing w:val="-10"/>
          <w:sz w:val="28"/>
          <w:szCs w:val="28"/>
        </w:rPr>
        <w:t>общий доход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должностного лица и его супруги (супруга) и несовершеннолетних детей </w:t>
      </w:r>
      <w:r w:rsidRPr="00016DE1">
        <w:rPr>
          <w:rFonts w:ascii="Times New Roman" w:hAnsi="Times New Roman" w:cs="Times New Roman"/>
          <w:spacing w:val="-10"/>
          <w:sz w:val="28"/>
          <w:szCs w:val="28"/>
        </w:rPr>
        <w:t>за три последних года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>, предшествующих совершению сделки, и об источниках получения средств, за счет которых совершена сделка;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- сведения об источниках получения средств, за счет которых совершена сделка, размещаются на сайтах государственных органов.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Доведено до сведения госслужащих, что невыполнение норм законодательства о противодействии коррупции явля</w:t>
      </w:r>
      <w:r w:rsidR="00016DE1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>тся правонарушени</w:t>
      </w:r>
      <w:r w:rsidR="00016DE1">
        <w:rPr>
          <w:rFonts w:ascii="Times New Roman" w:hAnsi="Times New Roman" w:cs="Times New Roman"/>
          <w:spacing w:val="-10"/>
          <w:sz w:val="28"/>
          <w:szCs w:val="28"/>
        </w:rPr>
        <w:t>ем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и вле</w:t>
      </w:r>
      <w:r w:rsidR="00016DE1">
        <w:rPr>
          <w:rFonts w:ascii="Times New Roman" w:hAnsi="Times New Roman" w:cs="Times New Roman"/>
          <w:spacing w:val="-10"/>
          <w:sz w:val="28"/>
          <w:szCs w:val="28"/>
        </w:rPr>
        <w:t>че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>т за собой привлечение их к дисциплинарной ответственности вплоть до освобождения от замещаемой должности и увольнении с гос</w:t>
      </w:r>
      <w:r w:rsidR="00016DE1">
        <w:rPr>
          <w:rFonts w:ascii="Times New Roman" w:hAnsi="Times New Roman" w:cs="Times New Roman"/>
          <w:spacing w:val="-10"/>
          <w:sz w:val="28"/>
          <w:szCs w:val="28"/>
        </w:rPr>
        <w:t>ударственной гражданской службы.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Гражданские служащие управы Донского района ознакомлены под роспись с </w:t>
      </w:r>
      <w:r w:rsidR="00016DE1">
        <w:rPr>
          <w:rFonts w:ascii="Times New Roman" w:hAnsi="Times New Roman" w:cs="Times New Roman"/>
          <w:spacing w:val="-10"/>
          <w:sz w:val="28"/>
          <w:szCs w:val="28"/>
        </w:rPr>
        <w:t xml:space="preserve">нормативно-правовыми актами, </w:t>
      </w:r>
      <w:r w:rsidRPr="003D3E47">
        <w:rPr>
          <w:rFonts w:ascii="Times New Roman" w:hAnsi="Times New Roman" w:cs="Times New Roman"/>
          <w:spacing w:val="-10"/>
          <w:sz w:val="28"/>
          <w:szCs w:val="28"/>
        </w:rPr>
        <w:t xml:space="preserve"> направленными н</w:t>
      </w:r>
      <w:r w:rsidR="00016DE1">
        <w:rPr>
          <w:rFonts w:ascii="Times New Roman" w:hAnsi="Times New Roman" w:cs="Times New Roman"/>
          <w:spacing w:val="-10"/>
          <w:sz w:val="28"/>
          <w:szCs w:val="28"/>
        </w:rPr>
        <w:t>а противодействие коррупции.</w:t>
      </w:r>
    </w:p>
    <w:p w:rsidR="00F6245E" w:rsidRPr="003D3E47" w:rsidRDefault="00F6245E" w:rsidP="003D3E47">
      <w:pPr>
        <w:pStyle w:val="a8"/>
        <w:ind w:firstLine="567"/>
        <w:jc w:val="both"/>
        <w:rPr>
          <w:rStyle w:val="af1"/>
          <w:rFonts w:cs="Times New Roman"/>
          <w:spacing w:val="-10"/>
          <w:szCs w:val="28"/>
        </w:rPr>
      </w:pPr>
      <w:r w:rsidRPr="003D3E47">
        <w:rPr>
          <w:rStyle w:val="af1"/>
          <w:rFonts w:cs="Times New Roman"/>
          <w:spacing w:val="-10"/>
          <w:szCs w:val="28"/>
        </w:rPr>
        <w:t>Уведомлений представителя нанимателя (работодателя) о случаях обращения к государственному служащему в целях склонения к совершению коррупционного правонарушения в 2015 года  не поступало.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t>Работа проводится и по реализации системы мер по противодействию коррупции при размещении государственных заказов для государственных и муниципальных нужд.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D3E47">
        <w:rPr>
          <w:rFonts w:ascii="Times New Roman" w:hAnsi="Times New Roman" w:cs="Times New Roman"/>
          <w:spacing w:val="-10"/>
          <w:sz w:val="28"/>
          <w:szCs w:val="28"/>
        </w:rPr>
        <w:lastRenderedPageBreak/>
        <w:t>За период антикоррупционной работы в управе Донского района повысилась эффективность взаимодействия с правоохранительными, надзорными, контролирующими органами. Однако важно чтобы данный инструмент работал не формально. В связи с этим в состав антикоррупционной комиссии включены представители общественности, некоммерческих организаций.</w:t>
      </w: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DBC" w:rsidRPr="003D3E47" w:rsidRDefault="00846DBC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D86" w:rsidRPr="003D3E47" w:rsidRDefault="00F6245E" w:rsidP="00265D80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E47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9A3D86" w:rsidRPr="003D3E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016DE1">
        <w:rPr>
          <w:rFonts w:ascii="Times New Roman" w:hAnsi="Times New Roman" w:cs="Times New Roman"/>
          <w:b/>
          <w:i/>
          <w:sz w:val="28"/>
          <w:szCs w:val="28"/>
        </w:rPr>
        <w:t>Потребительский рынок</w:t>
      </w:r>
    </w:p>
    <w:p w:rsidR="007B3001" w:rsidRPr="003D3E47" w:rsidRDefault="007B3001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Донского района в целом сформирована крупная инфраструктура торговли и услуг, которая насчитывает </w:t>
      </w:r>
      <w:r w:rsidR="00002219" w:rsidRPr="003D3E47">
        <w:rPr>
          <w:rFonts w:ascii="Times New Roman" w:eastAsia="Times New Roman" w:hAnsi="Times New Roman" w:cs="Times New Roman"/>
          <w:b/>
          <w:sz w:val="28"/>
          <w:szCs w:val="28"/>
        </w:rPr>
        <w:t>459</w:t>
      </w:r>
      <w:r w:rsidR="00016D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предприятий торговли и услуг, в том числе 3 крупных торговых центра и предприятий разного формата, таких как магазины шаговой доступности, сетевые магазины, предприятия общественного питания, предприятия бытового обслуживания (по типу: «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мультисервис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>», салоны красоты и т.д.).</w:t>
      </w:r>
      <w:proofErr w:type="gramEnd"/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предприятий розничной торговли - 230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нестационарных торговых объектов - 15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предприятий общественного питания - 1</w:t>
      </w:r>
      <w:r w:rsidR="00002219" w:rsidRPr="003D3E47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предприятий бытового обслуживания - 95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За 2015 год на территории района введены в эксплуатацию 26 предприятий розничной торговли, сумма торговой площади которых</w:t>
      </w:r>
      <w:r w:rsidR="0001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составила 2752 </w:t>
      </w:r>
      <w:proofErr w:type="spellStart"/>
      <w:r w:rsidR="00016DE1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016DE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>; 10 предприятий общественного питания на 273 посадочных места; 15 предприятий бытового обслуживания.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Число рабочих мест в данных предприятиях составило 198 единиц.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продолжают функционировать 15 объектов мелкорозничной сети, в основном в их число входят социально значимые объекты - киоски со специализацией «печать». 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Управой</w:t>
      </w:r>
      <w:r w:rsidR="003D3E47" w:rsidRPr="003D3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района регулярно проводится мониторинг размещения наружной рекламы, демонтаж незаконно размещенных рекламных конструкций.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Всего в 2015 году было демонтировано порядка 60 рекламных конструкций (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штендеров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>, вывесок, баннеров), преимущественно это коснулось тех предприятий, которые расположены по адресам, вошедшим в программу «Моя улица». Также для применения мер административного воздействия к организациям, размещающим конструкции с нарушением Правил размещения и содержания информационных конструкций в городе Москве (постановление Правительства Москвы от 25.12.2013 № 902-П</w:t>
      </w:r>
      <w:r w:rsidR="00016D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«О размещении информационных конструкций в городе Москве») управой района направляются обращения в Инспекцию по надзору за художественным оформлением и рекламы ОАТИ города Москвы.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 целях соблюдения безопасности и противодействия терроризму, сотрудниками сектора по вопросам торговли и услуг с руководителями крупных торговых предприятий, расположенных на территории района, регулярно проводится разъяснительная работа о необходимости принятия мер в целях предупреждения в</w:t>
      </w:r>
      <w:r w:rsidR="00016DE1">
        <w:rPr>
          <w:rFonts w:ascii="Times New Roman" w:eastAsia="Times New Roman" w:hAnsi="Times New Roman" w:cs="Times New Roman"/>
          <w:sz w:val="28"/>
          <w:szCs w:val="28"/>
        </w:rPr>
        <w:t>озможных террористических актов.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района функционируют пять крупных объектов торговли и общественного питания, имеющих паспорта безопасности: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ООО «УК ТРЦ «Гагаринский», ул. Вавилова, д.</w:t>
      </w:r>
      <w:r w:rsidR="0001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ООО «ТД Андреевский», 5-й Донской проезд, д. 23;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ООО «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Авторусь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>», ул. Орджоникидзе, д.11, стр. 32;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- ООО «Лидер», Ленинский проспект, д. 31, корп. 1, стр. 1 (кафе «Урюк»);</w:t>
      </w:r>
      <w:proofErr w:type="gramEnd"/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завод им. Серго Орджоникидзе, ул. Орджоникидзе, д. 11.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Данные предприятия оснащены всеми необходимыми техническими средствами безопасности.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Вместе с этим, руководством предприятий систематически проводятся объектовые тренировки, в том числе совместно с УВД по ЮАО г. Москвы, Управлением по ЮАО ГУ МЧС РФ по г. Москве по вопросу обеспечения безопасности и антитеррористической защищённости на крупных предприятиях торговли и услуг.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04.05.2011 № 172-ПП «Об утверждении Порядка организации ярмарок и продажи товаров (выполнения работ, оказания услуг) на них на территории города Москвы» ежегодно по адресу: 1-й Донской проезд функционирует ярмарка выходного дня. Работа ярмарки носит сезонный характер и за ней осуществляется постоянный контроль. В 2015 году выявленные нарушения связанны были, как правило, с несоответствием существующих данных заявленным (несоответствие продавца) либо неявка организации. 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Составленные акты по итогам торгового периода предоставлялись для ввода в систему ЕГАС СИОПР в префектуру ЮАО в установленном порядке. Всего за 2015 год было составлено порядка </w:t>
      </w:r>
      <w:r w:rsidRPr="003D3E47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актов.</w:t>
      </w:r>
    </w:p>
    <w:p w:rsidR="009024AC" w:rsidRPr="003D3E47" w:rsidRDefault="009024AC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За 2015 год на территории района выявлено </w:t>
      </w:r>
      <w:r w:rsidRPr="003D3E47">
        <w:rPr>
          <w:rFonts w:ascii="Times New Roman" w:eastAsia="Times New Roman" w:hAnsi="Times New Roman" w:cs="Times New Roman"/>
          <w:b/>
          <w:sz w:val="28"/>
          <w:szCs w:val="28"/>
        </w:rPr>
        <w:t>59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случаев несанкционированной торговли на общую сумму </w:t>
      </w:r>
      <w:r w:rsidRPr="003D3E47">
        <w:rPr>
          <w:rFonts w:ascii="Times New Roman" w:eastAsia="Times New Roman" w:hAnsi="Times New Roman" w:cs="Times New Roman"/>
          <w:b/>
          <w:sz w:val="28"/>
          <w:szCs w:val="28"/>
        </w:rPr>
        <w:t>180 000,00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рублей. Взыскано – </w:t>
      </w:r>
      <w:r w:rsidRPr="003D3E47">
        <w:rPr>
          <w:rFonts w:ascii="Times New Roman" w:eastAsia="Times New Roman" w:hAnsi="Times New Roman" w:cs="Times New Roman"/>
          <w:b/>
          <w:sz w:val="28"/>
          <w:szCs w:val="28"/>
        </w:rPr>
        <w:t>115 000</w:t>
      </w:r>
      <w:r w:rsidR="00016DE1">
        <w:rPr>
          <w:rFonts w:ascii="Times New Roman" w:eastAsia="Times New Roman" w:hAnsi="Times New Roman" w:cs="Times New Roman"/>
          <w:sz w:val="28"/>
          <w:szCs w:val="28"/>
        </w:rPr>
        <w:t xml:space="preserve"> или 64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%. Наиболее используемыми местами несанкционированной торговли являются: станции метро «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Шаболовская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>» и «Ленинский проспект», а также на ТТК (съезд на Варшавское шоссе). Работа по выявлению и недопущению несанкционированной торговли ведется совместно с отделом МВД России по Донскому району. Благодаря совместной работе удалось ликвидировать несанкционированную торговлю у станций метрополитена.</w:t>
      </w:r>
    </w:p>
    <w:p w:rsidR="009024AC" w:rsidRPr="003D3E47" w:rsidRDefault="00002219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Также с</w:t>
      </w:r>
      <w:r w:rsidR="009024AC" w:rsidRPr="003D3E47">
        <w:rPr>
          <w:rFonts w:ascii="Times New Roman" w:eastAsia="Times New Roman" w:hAnsi="Times New Roman" w:cs="Times New Roman"/>
          <w:sz w:val="28"/>
          <w:szCs w:val="28"/>
        </w:rPr>
        <w:t xml:space="preserve"> января 2015 и по настоящее время на территории района игровое оборудование не изымалось, букмекерских контор выявлено не было.</w:t>
      </w:r>
    </w:p>
    <w:p w:rsidR="009A3D86" w:rsidRPr="003D3E47" w:rsidRDefault="009A3D8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сфере потребительского рынка и услуг наиболее важными направлениями оставались развитие и совершенствование материально-</w:t>
      </w:r>
      <w:r w:rsidR="00B37492" w:rsidRPr="003D3E47">
        <w:rPr>
          <w:rFonts w:ascii="Times New Roman" w:hAnsi="Times New Roman" w:cs="Times New Roman"/>
          <w:sz w:val="28"/>
          <w:szCs w:val="28"/>
        </w:rPr>
        <w:t>техниче</w:t>
      </w:r>
      <w:r w:rsidRPr="003D3E47">
        <w:rPr>
          <w:rFonts w:ascii="Times New Roman" w:hAnsi="Times New Roman" w:cs="Times New Roman"/>
          <w:sz w:val="28"/>
          <w:szCs w:val="28"/>
        </w:rPr>
        <w:t>ской базы предприятий потребительского рынка и услуг, комплексное благоустройство предприятий, упорядочение мелкорозничной торговой сети, оборудование предприятий потребительского рынка и услуг приспособлениями для инвалидов и других лиц c ограничениями жизнедеятельности.</w:t>
      </w:r>
    </w:p>
    <w:p w:rsidR="009A3D86" w:rsidRDefault="009A3D86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DE1" w:rsidRDefault="00016DE1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DE1" w:rsidRPr="003D3E47" w:rsidRDefault="00016DE1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8FD" w:rsidRPr="00016DE1" w:rsidRDefault="00F6245E" w:rsidP="00265D80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2B68FD"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2B68FD"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>Безбарьерная</w:t>
      </w:r>
      <w:proofErr w:type="spellEnd"/>
      <w:r w:rsidR="002B68FD"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среда</w:t>
      </w:r>
    </w:p>
    <w:p w:rsidR="002B68FD" w:rsidRPr="003D3E47" w:rsidRDefault="002B68FD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8FD" w:rsidRPr="003D3E47" w:rsidRDefault="002B68FD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При  открыти</w:t>
      </w:r>
      <w:r w:rsidR="009024AC" w:rsidRPr="003D3E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новых предприятий проводилась работа по адаптации  для маломобильных групп граждан. Так в 2015 году было адаптировано 3 предприятия торговли, 1 предприятие общественного питания, 1 предприятие бытового обслуживания.</w:t>
      </w:r>
    </w:p>
    <w:p w:rsidR="002B68FD" w:rsidRPr="003D3E47" w:rsidRDefault="002B68FD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 рамках реализации социальной политики в сфере потребительского рынка и услуг в предприятиях потребительского рынка района продолжалось обслуживание социально незащищённых групп населения.</w:t>
      </w:r>
    </w:p>
    <w:p w:rsidR="002B68FD" w:rsidRPr="003D3E47" w:rsidRDefault="002B68FD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Управой района во взаимодействии с предприятиями потребительского рынка были организованы чайные столы, благотворительные обеды к праздничным датам для 300 человек.</w:t>
      </w:r>
    </w:p>
    <w:p w:rsidR="002B68FD" w:rsidRPr="003D3E47" w:rsidRDefault="002B68FD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За счёт предприятий бытового обслуживания оказаны услуги по ремонту обуви, часов, парикмахерские услуги, услуги фотоателье для </w:t>
      </w:r>
      <w:r w:rsidRPr="003D3E47">
        <w:rPr>
          <w:rFonts w:ascii="Times New Roman" w:eastAsia="Times New Roman" w:hAnsi="Times New Roman" w:cs="Times New Roman"/>
          <w:b/>
          <w:sz w:val="28"/>
          <w:szCs w:val="28"/>
        </w:rPr>
        <w:t xml:space="preserve">630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2B68FD" w:rsidRDefault="002B68FD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DE1" w:rsidRPr="003D3E47" w:rsidRDefault="00016DE1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10F" w:rsidRPr="00016DE1" w:rsidRDefault="00F6245E" w:rsidP="00016DE1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71710F"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8F7A84"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>О сфере градостроительной деятельности, строительства, предотвращения и противодейс</w:t>
      </w:r>
      <w:r w:rsidR="00016DE1" w:rsidRPr="00016DE1">
        <w:rPr>
          <w:rFonts w:ascii="Times New Roman" w:eastAsia="Times New Roman" w:hAnsi="Times New Roman" w:cs="Times New Roman"/>
          <w:b/>
          <w:i/>
          <w:sz w:val="28"/>
          <w:szCs w:val="28"/>
        </w:rPr>
        <w:t>твия самовольному строительству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10F" w:rsidRPr="003D3E47" w:rsidRDefault="0071710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В 2015 году на территории района были введены в эксплуатацию два </w:t>
      </w:r>
      <w:r w:rsidR="008F7A84" w:rsidRPr="003D3E47">
        <w:rPr>
          <w:rFonts w:ascii="Times New Roman" w:eastAsia="Times New Roman" w:hAnsi="Times New Roman" w:cs="Times New Roman"/>
          <w:sz w:val="28"/>
          <w:szCs w:val="28"/>
        </w:rPr>
        <w:t xml:space="preserve">новых строящихся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объекта:</w:t>
      </w:r>
    </w:p>
    <w:p w:rsidR="008F7A84" w:rsidRPr="003D3E47" w:rsidRDefault="0071710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- Административно - деловой центр на 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Новоданиловской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наб. вл.6. </w:t>
      </w:r>
    </w:p>
    <w:p w:rsidR="0071710F" w:rsidRPr="003D3E47" w:rsidRDefault="0071710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Заказчик - ЗАО «Деловой центр на 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Тульской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>», Технический заказчик ЗАО «МР-Групп», внебюджетное финансирование. В настоящее время в одном из корпусов делового центра размещен отель «Пальмира».</w:t>
      </w:r>
    </w:p>
    <w:p w:rsidR="0071710F" w:rsidRPr="003D3E47" w:rsidRDefault="0071710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Блок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общежития </w:t>
      </w:r>
      <w:proofErr w:type="spellStart"/>
      <w:r w:rsidR="008F7A84" w:rsidRPr="003D3E47">
        <w:rPr>
          <w:rFonts w:ascii="Times New Roman" w:eastAsia="Times New Roman" w:hAnsi="Times New Roman" w:cs="Times New Roman"/>
          <w:sz w:val="28"/>
          <w:szCs w:val="28"/>
        </w:rPr>
        <w:t>МИСиС</w:t>
      </w:r>
      <w:proofErr w:type="spellEnd"/>
      <w:r w:rsidR="0001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«Дом-Коммуна» по адресу: ул.</w:t>
      </w:r>
      <w:r w:rsidR="00016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Орджоникидзе вл.8/9. Реконструкция данного общежития ведется в рамках целевой федеральной программы «Жилище». Заказчик - ФГОУ высшего профессионального образования «Национальный исследовательский</w:t>
      </w:r>
    </w:p>
    <w:p w:rsidR="0071710F" w:rsidRPr="003D3E47" w:rsidRDefault="0071710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технологический университет «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МИСиС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>». Генеральный подрядчик – ЗАО «СМП-1».</w:t>
      </w:r>
    </w:p>
    <w:p w:rsidR="0071710F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 xml:space="preserve"> – будет введ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ен в эксплуатацию в июне 2016г.</w:t>
      </w:r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 xml:space="preserve"> Торжественное открытие всего комплекса зданий общежития с приглашением СМИ планируется во 2 квартале 2016г.</w:t>
      </w:r>
    </w:p>
    <w:p w:rsidR="0071710F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района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>строительство жилого комплекса с подземной автостоянкой «</w:t>
      </w:r>
      <w:proofErr w:type="spellStart"/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>Баркли</w:t>
      </w:r>
      <w:proofErr w:type="spellEnd"/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>Резиденс</w:t>
      </w:r>
      <w:proofErr w:type="spellEnd"/>
      <w:r w:rsidR="0071710F" w:rsidRPr="003D3E47">
        <w:rPr>
          <w:rFonts w:ascii="Times New Roman" w:eastAsia="Times New Roman" w:hAnsi="Times New Roman" w:cs="Times New Roman"/>
          <w:sz w:val="28"/>
          <w:szCs w:val="28"/>
        </w:rPr>
        <w:t>» по адресу: ул. Орджоникидзе вл.1. Планируемый срок сдачи объекта – июнь 2016 г.</w:t>
      </w:r>
    </w:p>
    <w:p w:rsidR="0071710F" w:rsidRPr="003D3E47" w:rsidRDefault="0071710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В 4 квартале 2015 года подготовлена площадка для строительства жилого 6-ти этажного дома с подземной автостоянкой по адресу 2-й Донской 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-д д.5 кор.1, стр.2. Объект внебюджетного строительства. 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Застройщик - ООО «Каролина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, технический заказчик проекта - ООО «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АпсисГлоб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>», генеральный подрядчик - ООО «СК Стратегия».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В марте т.г. строители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lastRenderedPageBreak/>
        <w:t>приступают к подготовительным работам. Планируемый срок ввода объекта в эксплуатацию - июль – 2017г.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Москвы от 11.12.2013 № 819-ПП «Об утверждении Положения о взаимодействии органов исполнительной власти города Москвы при организации работы по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выявлению и пресечению незаконного (нецелевого) использования земельных участков» управой района постоянно проводится мониторинг территории района на предмет выявления фактов самовольного строительства, реконструкции, в том числе по заявлениям физических и юридических лиц.</w:t>
      </w:r>
      <w:proofErr w:type="gramEnd"/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Москвы от 02.11.2012 № 614-ПП «Об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объектов» управа района также выявляет незаконно размещенные на территории района объекты, не являющиеся объектами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По итогам обследования составляются Акты с приложением фотоматериалов о выявленном нарушении и направляются в Инспекцию по недвижимости города Москвы и в префектуру ЮАО на Окружную комиссию по пресечению самовольного строительства на территории.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 2015 году на территории района во исполнение постановления №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614-ПП от 02.11.2012 было демонтировано 19 торговых объектов,7 платежных терминалов, 7 прочих объектов (пункты металлолома, пристройки, ангары, бытовки) и 186 объектов гаражного хозяйства.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№ 819-ПП от 11.12.2013 в 2015 году демонтировано 8 объектов: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- 3 объекта капитального строительства по адресу: 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Загородное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ш.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вл. 7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кор.5 (силами ГБУ «Автомобильные дороги ЮАО»).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5 объектов (три ангара и две пристройки) по адресу: 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Варшавское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ш.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вл.33 (силами собственника зданий).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 настоящее время в соответствии со ст.222 Гражданского кодекса РФ собственниками зданий, чьи объекты внесены в постановление № 819-ПП от 11.12.2013г. проводится работа по легализации объектов, с применением штрафных санкций: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D3E47">
        <w:rPr>
          <w:rFonts w:ascii="Times New Roman" w:eastAsia="Times New Roman" w:hAnsi="Times New Roman" w:cs="Times New Roman"/>
          <w:sz w:val="28"/>
          <w:szCs w:val="28"/>
        </w:rPr>
        <w:t>Духовской</w:t>
      </w:r>
      <w:proofErr w:type="spell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пер.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вл. 17 (12 строений);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Варшавское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ш.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вл.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1 и вл.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6 (2 строения);</w:t>
      </w:r>
    </w:p>
    <w:p w:rsidR="008F7A84" w:rsidRPr="003D3E47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ул. Шухова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стр.11</w:t>
      </w:r>
      <w:r w:rsidR="00CC5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(1 строение).</w:t>
      </w:r>
    </w:p>
    <w:p w:rsidR="008F7A84" w:rsidRDefault="008F7A8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35E" w:rsidRPr="003D3E47" w:rsidRDefault="00CC535E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2A6" w:rsidRPr="003D3E47" w:rsidRDefault="00F6245E" w:rsidP="00CC535E">
      <w:pPr>
        <w:pStyle w:val="a8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3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A73596" w:rsidRPr="003D3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2162A6" w:rsidRPr="003D3E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ОПОП</w:t>
      </w:r>
    </w:p>
    <w:p w:rsidR="007B3001" w:rsidRPr="003D3E47" w:rsidRDefault="007B3001" w:rsidP="003D3E47">
      <w:pPr>
        <w:pStyle w:val="a8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lastRenderedPageBreak/>
        <w:t xml:space="preserve">В Донском районе общественные пункты охраны порядка размещаются по 4 адресам. </w:t>
      </w:r>
      <w:r w:rsidR="00EF0CF3" w:rsidRPr="003D3E47">
        <w:rPr>
          <w:rFonts w:ascii="Times New Roman" w:hAnsi="Times New Roman" w:cs="Times New Roman"/>
          <w:sz w:val="28"/>
          <w:szCs w:val="28"/>
        </w:rPr>
        <w:t>Все помещения ОПОП о</w:t>
      </w:r>
      <w:r w:rsidRPr="003D3E47">
        <w:rPr>
          <w:rFonts w:ascii="Times New Roman" w:hAnsi="Times New Roman" w:cs="Times New Roman"/>
          <w:sz w:val="28"/>
          <w:szCs w:val="28"/>
        </w:rPr>
        <w:t>снащены оргтехникой: компьютерами и многофункциональными устройствами.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города Москвы «Безопасный город» на 2013-2016 годы за отчетный период общественными пунктами охраны порядка были реализованы следующие мероприятия: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при взаимодействии со старшими по домам и подъездам, жилищным активом выявлено проживание иностранных граждан по 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27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адресам</w:t>
      </w:r>
      <w:r w:rsidRPr="003D3E47">
        <w:rPr>
          <w:rFonts w:ascii="Times New Roman" w:hAnsi="Times New Roman" w:cs="Times New Roman"/>
          <w:sz w:val="28"/>
          <w:szCs w:val="28"/>
        </w:rPr>
        <w:t xml:space="preserve"> на территории района; 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9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фактов</w:t>
      </w:r>
      <w:r w:rsidRPr="003D3E47">
        <w:rPr>
          <w:rFonts w:ascii="Times New Roman" w:hAnsi="Times New Roman" w:cs="Times New Roman"/>
          <w:sz w:val="28"/>
          <w:szCs w:val="28"/>
        </w:rPr>
        <w:t xml:space="preserve"> наркомании и употреблении СДВ;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выявлен</w:t>
      </w:r>
      <w:r w:rsidR="0029414F">
        <w:rPr>
          <w:rFonts w:ascii="Times New Roman" w:hAnsi="Times New Roman" w:cs="Times New Roman"/>
          <w:sz w:val="28"/>
          <w:szCs w:val="28"/>
        </w:rPr>
        <w:t>о</w:t>
      </w:r>
      <w:r w:rsidRPr="003D3E47">
        <w:rPr>
          <w:rFonts w:ascii="Times New Roman" w:hAnsi="Times New Roman" w:cs="Times New Roman"/>
          <w:sz w:val="28"/>
          <w:szCs w:val="28"/>
        </w:rPr>
        <w:t xml:space="preserve"> 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84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="0029414F">
        <w:rPr>
          <w:rFonts w:ascii="Times New Roman" w:hAnsi="Times New Roman" w:cs="Times New Roman"/>
          <w:b/>
          <w:sz w:val="28"/>
          <w:szCs w:val="28"/>
        </w:rPr>
        <w:t>я</w:t>
      </w:r>
      <w:r w:rsidRPr="003D3E47">
        <w:rPr>
          <w:rFonts w:ascii="Times New Roman" w:hAnsi="Times New Roman" w:cs="Times New Roman"/>
          <w:sz w:val="28"/>
          <w:szCs w:val="28"/>
        </w:rPr>
        <w:t xml:space="preserve"> нарушения правил торговли;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на портал </w:t>
      </w:r>
      <w:r w:rsidR="00012B6A" w:rsidRPr="003D3E47">
        <w:rPr>
          <w:rFonts w:ascii="Times New Roman" w:hAnsi="Times New Roman" w:cs="Times New Roman"/>
          <w:sz w:val="28"/>
          <w:szCs w:val="28"/>
        </w:rPr>
        <w:t>«</w:t>
      </w:r>
      <w:r w:rsidRPr="003D3E47">
        <w:rPr>
          <w:rFonts w:ascii="Times New Roman" w:hAnsi="Times New Roman" w:cs="Times New Roman"/>
          <w:sz w:val="28"/>
          <w:szCs w:val="28"/>
        </w:rPr>
        <w:t>Наш город</w:t>
      </w:r>
      <w:r w:rsidR="00012B6A" w:rsidRPr="003D3E47">
        <w:rPr>
          <w:rFonts w:ascii="Times New Roman" w:hAnsi="Times New Roman" w:cs="Times New Roman"/>
          <w:sz w:val="28"/>
          <w:szCs w:val="28"/>
        </w:rPr>
        <w:t>»</w:t>
      </w:r>
      <w:r w:rsidRPr="003D3E4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02219" w:rsidRPr="003D3E47">
        <w:rPr>
          <w:rFonts w:ascii="Times New Roman" w:hAnsi="Times New Roman" w:cs="Times New Roman"/>
          <w:sz w:val="28"/>
          <w:szCs w:val="28"/>
        </w:rPr>
        <w:t>5</w:t>
      </w:r>
      <w:r w:rsidRPr="003D3E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2219" w:rsidRPr="003D3E47">
        <w:rPr>
          <w:rFonts w:ascii="Times New Roman" w:hAnsi="Times New Roman" w:cs="Times New Roman"/>
          <w:sz w:val="28"/>
          <w:szCs w:val="28"/>
        </w:rPr>
        <w:t>й</w:t>
      </w:r>
      <w:r w:rsidRPr="003D3E47">
        <w:rPr>
          <w:rFonts w:ascii="Times New Roman" w:hAnsi="Times New Roman" w:cs="Times New Roman"/>
          <w:sz w:val="28"/>
          <w:szCs w:val="28"/>
        </w:rPr>
        <w:t xml:space="preserve"> о проживании нелегальных мигрантов, обращение не подтвердилось;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 в целях оказания содействия участковым уполномоченным полиции в мероприятиях по повышению раскрытия краж и угонов автотранспорта, было зафиксировано </w:t>
      </w:r>
      <w:r w:rsidRPr="003D3E47">
        <w:rPr>
          <w:rFonts w:ascii="Times New Roman" w:hAnsi="Times New Roman" w:cs="Times New Roman"/>
          <w:b/>
          <w:sz w:val="28"/>
          <w:szCs w:val="28"/>
        </w:rPr>
        <w:t>3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6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автомобил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ей</w:t>
      </w:r>
      <w:r w:rsidRPr="003D3E47">
        <w:rPr>
          <w:rFonts w:ascii="Times New Roman" w:hAnsi="Times New Roman" w:cs="Times New Roman"/>
          <w:sz w:val="28"/>
          <w:szCs w:val="28"/>
        </w:rPr>
        <w:t>, припаркованных на территории Донского района;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оказывалась помощь в соблюдении правопорядка при проведении праздничных мероприятий «День города»,  праздновании 9 мая, «Последний звонок», «Выпускные вечера» в школах района;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E47">
        <w:rPr>
          <w:rFonts w:ascii="Times New Roman" w:hAnsi="Times New Roman" w:cs="Times New Roman"/>
          <w:sz w:val="28"/>
          <w:szCs w:val="28"/>
        </w:rPr>
        <w:t xml:space="preserve">- в соответствии с Соглашением между </w:t>
      </w:r>
      <w:r w:rsidR="0029414F" w:rsidRPr="003D3E47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3D3E47">
        <w:rPr>
          <w:rFonts w:ascii="Times New Roman" w:hAnsi="Times New Roman" w:cs="Times New Roman"/>
          <w:sz w:val="28"/>
          <w:szCs w:val="28"/>
        </w:rPr>
        <w:t>Москвы, Управлением Федеральной налоговой службы по городу Москве и Главным управлением Министерства внутренних дел РФ по городу Москве по профилактике правонарушений в жилом секторе и в сфере контроля за уплатой налогов на доходы физических лиц, получаемых от сдачи жилых помещений в аренду в соответствии с действующим законодательством председатели советов ОПОП провели рабочие встречи со</w:t>
      </w:r>
      <w:proofErr w:type="gramEnd"/>
      <w:r w:rsidRPr="003D3E47">
        <w:rPr>
          <w:rFonts w:ascii="Times New Roman" w:hAnsi="Times New Roman" w:cs="Times New Roman"/>
          <w:sz w:val="28"/>
          <w:szCs w:val="28"/>
        </w:rPr>
        <w:t xml:space="preserve"> старшими по домам и подъездам, активом граждан по выявлению квартир, сдаваемых в аренду.  Выявлено 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322</w:t>
      </w:r>
      <w:r w:rsidRPr="003D3E47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002219" w:rsidRPr="003D3E47">
        <w:rPr>
          <w:rFonts w:ascii="Times New Roman" w:hAnsi="Times New Roman" w:cs="Times New Roman"/>
          <w:sz w:val="28"/>
          <w:szCs w:val="28"/>
        </w:rPr>
        <w:t>ы</w:t>
      </w:r>
      <w:r w:rsidRPr="003D3E47">
        <w:rPr>
          <w:rFonts w:ascii="Times New Roman" w:hAnsi="Times New Roman" w:cs="Times New Roman"/>
          <w:sz w:val="28"/>
          <w:szCs w:val="28"/>
        </w:rPr>
        <w:t>.  Информация</w:t>
      </w:r>
      <w:r w:rsidR="00002219" w:rsidRPr="003D3E47">
        <w:rPr>
          <w:rFonts w:ascii="Times New Roman" w:hAnsi="Times New Roman" w:cs="Times New Roman"/>
          <w:sz w:val="28"/>
          <w:szCs w:val="28"/>
        </w:rPr>
        <w:t xml:space="preserve"> направлена в ОМВД района. По </w:t>
      </w:r>
      <w:r w:rsidR="0029414F">
        <w:rPr>
          <w:rFonts w:ascii="Times New Roman" w:hAnsi="Times New Roman" w:cs="Times New Roman"/>
          <w:sz w:val="28"/>
          <w:szCs w:val="28"/>
        </w:rPr>
        <w:t xml:space="preserve">        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28</w:t>
      </w:r>
      <w:r w:rsidR="00294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>фактам сдачи состоялась уплата налогов</w:t>
      </w:r>
      <w:r w:rsidR="00002219" w:rsidRPr="003D3E4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1043</w:t>
      </w:r>
      <w:r w:rsidR="00002219" w:rsidRPr="003D3E4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02219" w:rsidRPr="003D3E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2219" w:rsidRPr="003D3E47">
        <w:rPr>
          <w:rFonts w:ascii="Times New Roman" w:hAnsi="Times New Roman" w:cs="Times New Roman"/>
          <w:sz w:val="28"/>
          <w:szCs w:val="28"/>
        </w:rPr>
        <w:t>ублей</w:t>
      </w:r>
      <w:r w:rsidRPr="003D3E47">
        <w:rPr>
          <w:rFonts w:ascii="Times New Roman" w:hAnsi="Times New Roman" w:cs="Times New Roman"/>
          <w:sz w:val="28"/>
          <w:szCs w:val="28"/>
        </w:rPr>
        <w:t>.</w:t>
      </w:r>
    </w:p>
    <w:p w:rsidR="002162A6" w:rsidRPr="003D3E47" w:rsidRDefault="002162A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ОПОП за 201</w:t>
      </w:r>
      <w:r w:rsidR="00002219" w:rsidRPr="003D3E47">
        <w:rPr>
          <w:rFonts w:ascii="Times New Roman" w:hAnsi="Times New Roman" w:cs="Times New Roman"/>
          <w:sz w:val="28"/>
          <w:szCs w:val="28"/>
        </w:rPr>
        <w:t>5</w:t>
      </w:r>
      <w:r w:rsidRPr="003D3E47">
        <w:rPr>
          <w:rFonts w:ascii="Times New Roman" w:hAnsi="Times New Roman" w:cs="Times New Roman"/>
          <w:sz w:val="28"/>
          <w:szCs w:val="28"/>
        </w:rPr>
        <w:t xml:space="preserve"> год обратилось </w:t>
      </w:r>
      <w:r w:rsidRPr="003D3E47">
        <w:rPr>
          <w:rFonts w:ascii="Times New Roman" w:hAnsi="Times New Roman" w:cs="Times New Roman"/>
          <w:b/>
          <w:sz w:val="28"/>
          <w:szCs w:val="28"/>
        </w:rPr>
        <w:t>1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321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 w:rsidR="0029414F">
        <w:rPr>
          <w:rFonts w:ascii="Times New Roman" w:hAnsi="Times New Roman" w:cs="Times New Roman"/>
          <w:b/>
          <w:sz w:val="28"/>
          <w:szCs w:val="28"/>
        </w:rPr>
        <w:t>ь</w:t>
      </w:r>
      <w:r w:rsidRPr="003D3E47">
        <w:rPr>
          <w:rFonts w:ascii="Times New Roman" w:hAnsi="Times New Roman" w:cs="Times New Roman"/>
          <w:sz w:val="28"/>
          <w:szCs w:val="28"/>
        </w:rPr>
        <w:t xml:space="preserve">, от </w:t>
      </w:r>
      <w:r w:rsidRPr="003D3E47">
        <w:rPr>
          <w:rFonts w:ascii="Times New Roman" w:hAnsi="Times New Roman" w:cs="Times New Roman"/>
          <w:b/>
          <w:sz w:val="28"/>
          <w:szCs w:val="28"/>
        </w:rPr>
        <w:t>8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10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Pr="003D3E47">
        <w:rPr>
          <w:rFonts w:ascii="Times New Roman" w:hAnsi="Times New Roman" w:cs="Times New Roman"/>
          <w:sz w:val="28"/>
          <w:szCs w:val="28"/>
        </w:rPr>
        <w:t xml:space="preserve"> ОПОП поступила информация и 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41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коллективн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ая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 жалоб</w:t>
      </w:r>
      <w:r w:rsidR="00002219" w:rsidRPr="003D3E47">
        <w:rPr>
          <w:rFonts w:ascii="Times New Roman" w:hAnsi="Times New Roman" w:cs="Times New Roman"/>
          <w:b/>
          <w:sz w:val="28"/>
          <w:szCs w:val="28"/>
        </w:rPr>
        <w:t>а</w:t>
      </w:r>
      <w:r w:rsidRPr="003D3E47">
        <w:rPr>
          <w:rFonts w:ascii="Times New Roman" w:hAnsi="Times New Roman" w:cs="Times New Roman"/>
          <w:sz w:val="28"/>
          <w:szCs w:val="28"/>
        </w:rPr>
        <w:t xml:space="preserve">, вся информация была рассмотрена. 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64" w:rsidRPr="0029414F" w:rsidRDefault="00F6245E" w:rsidP="0029414F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9414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24F64" w:rsidRPr="0029414F">
        <w:rPr>
          <w:rFonts w:ascii="Times New Roman" w:hAnsi="Times New Roman" w:cs="Times New Roman"/>
          <w:b/>
          <w:i/>
          <w:sz w:val="28"/>
          <w:szCs w:val="28"/>
        </w:rPr>
        <w:t>. О</w:t>
      </w:r>
      <w:r w:rsidR="00824F64" w:rsidRPr="002941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результатах работы по выявлению свободной площади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Работа по выявлению жилой площади, находящейся в собственности г</w:t>
      </w:r>
      <w:proofErr w:type="gramStart"/>
      <w:r w:rsidRPr="003D3E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E47">
        <w:rPr>
          <w:rFonts w:ascii="Times New Roman" w:hAnsi="Times New Roman" w:cs="Times New Roman"/>
          <w:sz w:val="28"/>
          <w:szCs w:val="28"/>
        </w:rPr>
        <w:t xml:space="preserve">осквы и освободившейся за выбытием граждан и в связи со смертью граждан-собственников жилых помещений, переходящих по праву наследования по закону в собственность г.Москвы, а также выявлению самовольно занятой жилой площади, осуществлялась в 2015 году в соответствии с постановлением Правительства Москвы от 22.07.2008г. </w:t>
      </w:r>
      <w:r w:rsidR="002941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3E47">
        <w:rPr>
          <w:rFonts w:ascii="Times New Roman" w:hAnsi="Times New Roman" w:cs="Times New Roman"/>
          <w:sz w:val="28"/>
          <w:szCs w:val="28"/>
        </w:rPr>
        <w:t>№ 639-ПП и распоряжением префектуры ЮАО от 04.09.2014г. № 01-41-531.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данной работы управой района совместно с Управлением городским имуществом по ЮАО ДГИ г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>осквы, управляющими организациями, ГКУ ИС и ОМВД района осуществлялся контроль за сохранностью всех имеющихся свободных жилых помещений, расположенных на территории района.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В 2015 году количество официально свободных жилых помещений составило – </w:t>
      </w:r>
      <w:r w:rsidRPr="003D3E47"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комнаты в коммунальных квартирах и бывших общежитиях и </w:t>
      </w:r>
      <w:r w:rsidRPr="003D3E4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отдельных квартир.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 отношении жилых помещений, находящихся в самовольном захвате у граждан (21 комната и 3 квартиры), в 2015 году управой района были организованы досудебные мероприятия по освобождения незаконно занимаемых жилых помещений, по результатам которых было освобождено 9 комнат и 1 квартира.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Освобождение из незаконного владения еще 2 двух квартир проводилось в судебном порядке Департаментом городского имущества города Москвы.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Кроме того, в течении года осуществлялась проверка жилых помещений, освободившихся в связи со смертью одиноких граждан-собственников жилых помещений, с целью выявления помещений переходящих в порядке наследования по закону в собственность г</w:t>
      </w: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>осквы.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 2015 году была выявлена 1 комната в коммунальной квартире, которая подлежит передаче в собственность города в порядке наследования выморочного имущества.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На постоянной основе проводились проверки жилых помещений «группы риска», т.е. жилых помещений одиноко</w:t>
      </w:r>
      <w:r w:rsidR="00294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проживающих граждан, которые длительное время не производили оплату ЖКУ и возможно отсутствуют по месту жительства. По результатам данной работы было выявлено 3 комнаты в коммунальных квартирах, где граждане отсутствуют по неизвестным причинам более 10 лет. Договоры найма с данными гражданами расторгнуты Департаментом городского имущества в судебном порядке, что в дальнейшем позволит соседям по коммунальной квартире присоединить или выкупить комнаты.</w:t>
      </w:r>
    </w:p>
    <w:p w:rsidR="00824F64" w:rsidRPr="003D3E47" w:rsidRDefault="00824F64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Стоит отметить, что в прошедшем году управой района и Управлением Департамента городского имущества в ЮАО совместно с правоохранительными органами была проведена проверка отселенных помещений в домах № 21, корпуса 1-5 и 7-14 по 5-му Донскому проезду (60 комнат и 30 квартир) с целью недопущения случаев незаконного использования данных помещений.</w:t>
      </w:r>
    </w:p>
    <w:p w:rsidR="00965FDF" w:rsidRDefault="00965FDF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14F" w:rsidRPr="003D3E47" w:rsidRDefault="0029414F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3CF" w:rsidRPr="0029414F" w:rsidRDefault="00F6245E" w:rsidP="0029414F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941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</w:t>
      </w:r>
      <w:r w:rsidR="00EC33CF" w:rsidRPr="002941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О подготовке и проведению призыва граждан на военную службу</w:t>
      </w:r>
    </w:p>
    <w:p w:rsidR="00265D80" w:rsidRPr="003D3E47" w:rsidRDefault="00265D80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33CF" w:rsidRPr="003D3E47" w:rsidRDefault="00EC33C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В управе Донского района города Москвы по координации совместной деятельности при проведении весенней и осенней призывной компании на территории района создана Рабочая группа, утвержден план основных организационных мероприятий.</w:t>
      </w:r>
    </w:p>
    <w:p w:rsidR="00EC33CF" w:rsidRPr="003D3E47" w:rsidRDefault="00EC33C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 призыва </w:t>
      </w:r>
      <w:r w:rsidR="00B60730" w:rsidRPr="003D3E47">
        <w:rPr>
          <w:rFonts w:ascii="Times New Roman" w:eastAsia="Times New Roman" w:hAnsi="Times New Roman" w:cs="Times New Roman"/>
          <w:sz w:val="28"/>
          <w:szCs w:val="28"/>
        </w:rPr>
        <w:t xml:space="preserve">на 2015 год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5455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62 человека: на весеннюю службу 2015 г., утвержденная военным комиссаром города Москвы, для Донского района составил</w:t>
      </w:r>
      <w:r w:rsidR="002941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29 человек (2014г. – 28).</w:t>
      </w:r>
    </w:p>
    <w:p w:rsidR="00EC33CF" w:rsidRPr="003D3E47" w:rsidRDefault="00EC33C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Норма призыва на осеннюю службу 2015г. утвержденная военным комиссаром города Москвы, для Донского района составил</w:t>
      </w:r>
      <w:r w:rsidR="002941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33 человека (2014г. – 32).</w:t>
      </w:r>
    </w:p>
    <w:p w:rsidR="00EC33CF" w:rsidRPr="003D3E47" w:rsidRDefault="00EC33CF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В весенний призыв было проведено 9</w:t>
      </w:r>
      <w:r w:rsidR="00165BE6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265D80" w:rsidRPr="00265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в осенний </w:t>
      </w:r>
      <w:r w:rsidR="002941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10 заседаний.</w:t>
      </w:r>
      <w:proofErr w:type="gramEnd"/>
    </w:p>
    <w:p w:rsidR="00EC33CF" w:rsidRPr="003D3E47" w:rsidRDefault="004F355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33CF" w:rsidRPr="003D3E47">
        <w:rPr>
          <w:rFonts w:ascii="Times New Roman" w:eastAsia="Times New Roman" w:hAnsi="Times New Roman" w:cs="Times New Roman"/>
          <w:sz w:val="28"/>
          <w:szCs w:val="28"/>
        </w:rPr>
        <w:t xml:space="preserve">орма по призыву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в Донском районе выполнена.</w:t>
      </w:r>
    </w:p>
    <w:p w:rsidR="00805BC3" w:rsidRDefault="00805BC3" w:rsidP="003D3E47">
      <w:pPr>
        <w:pStyle w:val="a8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414F" w:rsidRPr="003D3E47" w:rsidRDefault="0029414F" w:rsidP="003D3E47">
      <w:pPr>
        <w:pStyle w:val="a8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CB3" w:rsidRPr="0029414F" w:rsidRDefault="00F6245E" w:rsidP="00265D80">
      <w:pPr>
        <w:pStyle w:val="a8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41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r w:rsidR="00026CB3" w:rsidRPr="002941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Участие в работе по ГО и ЧС</w:t>
      </w:r>
    </w:p>
    <w:p w:rsidR="007B3001" w:rsidRPr="003D3E47" w:rsidRDefault="007B3001" w:rsidP="003D3E47">
      <w:pPr>
        <w:pStyle w:val="a8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Работа по выполнению мероприятий по гражданской обороне и предупреждению и ликвидации чрезвычайных ситуаций и обеспечению пожарной безопасности в 2015 году строилась в плановом порядке.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Важно отметить, </w:t>
      </w:r>
      <w:r w:rsidRPr="0029414F">
        <w:rPr>
          <w:rFonts w:ascii="Times New Roman" w:hAnsi="Times New Roman" w:cs="Times New Roman"/>
          <w:sz w:val="28"/>
          <w:szCs w:val="28"/>
        </w:rPr>
        <w:t>что в рамках мероприятий по гражданской обороне</w:t>
      </w:r>
      <w:r w:rsidRPr="003D3E47">
        <w:rPr>
          <w:rFonts w:ascii="Times New Roman" w:hAnsi="Times New Roman" w:cs="Times New Roman"/>
          <w:sz w:val="28"/>
          <w:szCs w:val="28"/>
        </w:rPr>
        <w:t>, в 2015 году была проведена большая работа по корректировке и актуализации основных планирующих документов по ГО, в том числе Плана гражданской обороны Донского района. Были также откорректированы организационные и планирующие документы по спасательным службам гражданской обороны района (служба охраны общественного порядка - ОМВД района; служба убежищ и укрытий - ГБУ «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 xml:space="preserve"> Донского района»; служба торговли и питания – сектор по вопросам экономики, торговли и услуг), нештатным аварийно-спасательным формированиям и эвакуационной комиссии района.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состоянию и работе </w:t>
      </w:r>
      <w:r w:rsidRPr="003D3E47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учебно-консультационного пункта гражданской обороны, расположенного по адресу: Загородное ш., д.</w:t>
      </w:r>
      <w:r w:rsidR="00294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  <w:shd w:val="clear" w:color="auto" w:fill="FFFFFF"/>
        </w:rPr>
        <w:t>6, корп.</w:t>
      </w:r>
      <w:r w:rsidR="00294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  <w:shd w:val="clear" w:color="auto" w:fill="FFFFFF"/>
        </w:rPr>
        <w:t>1 (в помещении ГБУ «</w:t>
      </w:r>
      <w:proofErr w:type="spellStart"/>
      <w:r w:rsidRPr="003D3E47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Жилищник</w:t>
      </w:r>
      <w:proofErr w:type="spellEnd"/>
      <w:r w:rsidRPr="003D3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Донского района), в котором осуществляется обучение</w:t>
      </w:r>
      <w:r w:rsidRPr="003D3E47">
        <w:rPr>
          <w:rFonts w:ascii="Times New Roman" w:hAnsi="Times New Roman" w:cs="Times New Roman"/>
          <w:sz w:val="28"/>
          <w:szCs w:val="28"/>
        </w:rPr>
        <w:t xml:space="preserve"> неработающего населения района по вопросам ГО и ЧС. </w:t>
      </w:r>
      <w:r w:rsidRPr="003D3E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D3E47">
        <w:rPr>
          <w:rFonts w:ascii="Times New Roman" w:hAnsi="Times New Roman" w:cs="Times New Roman"/>
          <w:sz w:val="28"/>
          <w:szCs w:val="28"/>
        </w:rPr>
        <w:t xml:space="preserve"> 2015 году было обучено 135 человек.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  <w:u w:val="single"/>
        </w:rPr>
        <w:t>Работа по предупреждению и ликвидации ЧС и обеспечению пожарной безопасности</w:t>
      </w:r>
      <w:r w:rsidRPr="003D3E47">
        <w:rPr>
          <w:rFonts w:ascii="Times New Roman" w:hAnsi="Times New Roman" w:cs="Times New Roman"/>
          <w:sz w:val="28"/>
          <w:szCs w:val="28"/>
        </w:rPr>
        <w:t xml:space="preserve"> велась в рамках деятельности районного звена Московской городской территориальной подсистеме единой государственной системы предупреждения и ликвидации чрезвычайных ситуаций (МГСЧС), созданного распоряжением управы. 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Основными мероприятиями, выполняемыми районным звеном МГСЧС, является: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проведение на территории района единой государственной политики в области предупреждения и ликвидации чрезвычайных ситуаций (ЧС), защиты при их возникновении жизни и здоровья населения, материальных и культурных ценностей, окружающей природной среды;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участие в реализации правовых и экономических норм по обеспечению защиты населения и экономики района от ЧС;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учёт всех возможных потенциальных источников ЧС на территории района, определение степени их опасности для населения, экономики и </w:t>
      </w:r>
      <w:r w:rsidRPr="003D3E47">
        <w:rPr>
          <w:rFonts w:ascii="Times New Roman" w:hAnsi="Times New Roman" w:cs="Times New Roman"/>
          <w:sz w:val="28"/>
          <w:szCs w:val="28"/>
        </w:rPr>
        <w:lastRenderedPageBreak/>
        <w:t>окружающей среды в зависимости от величины риска возникновения и тяжести последствий возможных ЧС;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создание и обеспечение готовности к действиям органов управления сил и средств района, предназначенных для предупреждения и ликвидации ЧС; 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и экономики Донского района при разработке и реализации проектов и программ социально-экономического характера;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обеспечение подготовки органов управления и повышения квалификации специалистов районного звена МГСЧС, обучения населения действиям в ЧС, профилактическая работа с жителями района; 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и многое другое.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Координационным органом управления районного звена МГСЧС является Комиссия по предупреждению и ликвидации чрезвычайных ситуаций и обеспечению пожарной безопасности Донского района города Москвы.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соответствии с планом работы Комиссии в 2015 году всего проведено          10 заседаний комиссии. В заседаниях принимали уч</w:t>
      </w:r>
      <w:r w:rsidR="0029414F">
        <w:rPr>
          <w:rFonts w:ascii="Times New Roman" w:hAnsi="Times New Roman" w:cs="Times New Roman"/>
          <w:sz w:val="28"/>
          <w:szCs w:val="28"/>
        </w:rPr>
        <w:t xml:space="preserve">астие руководство и сотрудники </w:t>
      </w:r>
      <w:r w:rsidRPr="003D3E47">
        <w:rPr>
          <w:rFonts w:ascii="Times New Roman" w:hAnsi="Times New Roman" w:cs="Times New Roman"/>
          <w:sz w:val="28"/>
          <w:szCs w:val="28"/>
        </w:rPr>
        <w:t>2-го регионального отдела надзорной деятельности Управления по ЮАО ГУ МЧС России по городу Москве, руководство 24-ой и 37-ой пожарных частей, 203-го пожарно-спасательного отряда, руководители и представители районных служб и организаций.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На совещаниях рассматривались вопросы предупреждения </w:t>
      </w:r>
      <w:proofErr w:type="gramStart"/>
      <w:r w:rsidRPr="003D3E47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Pr="003D3E47">
        <w:rPr>
          <w:rFonts w:ascii="Times New Roman" w:hAnsi="Times New Roman" w:cs="Times New Roman"/>
          <w:sz w:val="28"/>
          <w:szCs w:val="28"/>
        </w:rPr>
        <w:t xml:space="preserve"> и обеспечения пожарной безопасности с принятием конкретных мер.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целях обеспечения повседневного управления силами и средствами района и эффективного взаимодействия с окружными службами на базе ГБУ «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 xml:space="preserve"> Донского района» действует Единая Дежурно-Диспетчерская служба (ЕДДС района), которая является органом повседневного управления районного звена МГСЧС.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состав ЕДДС района входят - 4 ОДС (ул. Шаболовка, д.</w:t>
      </w:r>
      <w:r w:rsidR="0029414F">
        <w:rPr>
          <w:rFonts w:ascii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>50; Ленинский прос</w:t>
      </w:r>
      <w:r w:rsidR="0029414F">
        <w:rPr>
          <w:rFonts w:ascii="Times New Roman" w:hAnsi="Times New Roman" w:cs="Times New Roman"/>
          <w:sz w:val="28"/>
          <w:szCs w:val="28"/>
        </w:rPr>
        <w:t>п</w:t>
      </w:r>
      <w:r w:rsidRPr="003D3E47">
        <w:rPr>
          <w:rFonts w:ascii="Times New Roman" w:hAnsi="Times New Roman" w:cs="Times New Roman"/>
          <w:sz w:val="28"/>
          <w:szCs w:val="28"/>
        </w:rPr>
        <w:t>., д.</w:t>
      </w:r>
      <w:r w:rsidR="0029414F">
        <w:rPr>
          <w:rFonts w:ascii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>20; Севастопольский прос</w:t>
      </w:r>
      <w:r w:rsidR="0029414F">
        <w:rPr>
          <w:rFonts w:ascii="Times New Roman" w:hAnsi="Times New Roman" w:cs="Times New Roman"/>
          <w:sz w:val="28"/>
          <w:szCs w:val="28"/>
        </w:rPr>
        <w:t>п</w:t>
      </w:r>
      <w:r w:rsidRPr="003D3E47">
        <w:rPr>
          <w:rFonts w:ascii="Times New Roman" w:hAnsi="Times New Roman" w:cs="Times New Roman"/>
          <w:sz w:val="28"/>
          <w:szCs w:val="28"/>
        </w:rPr>
        <w:t>., д.</w:t>
      </w:r>
      <w:r w:rsidR="0029414F">
        <w:rPr>
          <w:rFonts w:ascii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>3, к.</w:t>
      </w:r>
      <w:r w:rsidR="0029414F">
        <w:rPr>
          <w:rFonts w:ascii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 xml:space="preserve">1; </w:t>
      </w:r>
      <w:proofErr w:type="gramStart"/>
      <w:r w:rsidRPr="003D3E47">
        <w:rPr>
          <w:rFonts w:ascii="Times New Roman" w:hAnsi="Times New Roman" w:cs="Times New Roman"/>
          <w:sz w:val="28"/>
          <w:szCs w:val="28"/>
        </w:rPr>
        <w:t>Варшавское</w:t>
      </w:r>
      <w:proofErr w:type="gramEnd"/>
      <w:r w:rsidRPr="003D3E47">
        <w:rPr>
          <w:rFonts w:ascii="Times New Roman" w:hAnsi="Times New Roman" w:cs="Times New Roman"/>
          <w:sz w:val="28"/>
          <w:szCs w:val="28"/>
        </w:rPr>
        <w:t xml:space="preserve"> ш., д.</w:t>
      </w:r>
      <w:r w:rsidR="0029414F">
        <w:rPr>
          <w:rFonts w:ascii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>2). ОДС по адресу: Севастопольский проспект, д. 3 к. 1 является головной.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Работа строится в круглосуточном режиме в соответствии с «Инструкцией по действиям дежурного диспетчера ЕДДС района» и «Алгоритмом действий дежурного диспетчера ЕДДС при получении сигнала о крупных происшествиях и ЧС на территории района».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качестве профилактических мероприятий по снижению рисков возникновения ЧС и пожаров в прошедшем году в районе была проведена следующая работа: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на официальном сайте управы размещались материалы, посвященные надзорной деятельности, обстановке с обеспечением пожарной безопасности и информационные памятки;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в местах массового пребывания населения и непосредственно в жилом секторе в течение всего года проводилась расклейка листовок, призывающих жителей к усилению мер безопасности;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распространялись памятки и методические пособия по действиям в чрезвычайных ситуациях с указанием телефонов экстренных служб города;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проводились разъяснительные мероприятия с жителями района о недопущении хранения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легковоспламеняемых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 xml:space="preserve"> и горючих веществ, а также посторонних предметов в холлах, на лестничных клетках, балконах и лоджиях;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проводились разъяснительные беседы со старшими по домам и подъездов о незамедлительном информировании органов внутренних дел по месту жительства о фактах наличия в квартирах граждан, ведущих асоциальный образ жизни.</w:t>
      </w:r>
    </w:p>
    <w:p w:rsidR="0082637B" w:rsidRPr="003D3E47" w:rsidRDefault="0082637B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По завершению доклада по данному направлению работы хочу отметить, что обстановка с обеспечением безопасности на территории  района в 2015 году характеризовалась как стабильная, чрезвычайных ситуаций, крупных аварий и происшествий за отчетный период не произошло. </w:t>
      </w:r>
    </w:p>
    <w:p w:rsidR="00631AD1" w:rsidRPr="003D3E47" w:rsidRDefault="00631AD1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B3001" w:rsidRPr="003D3E47" w:rsidRDefault="007B3001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0254" w:rsidRPr="000979BE" w:rsidRDefault="00F6245E" w:rsidP="00265D80">
      <w:pPr>
        <w:pStyle w:val="a8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79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</w:t>
      </w:r>
      <w:r w:rsidR="00631AD1" w:rsidRPr="000979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7D0254" w:rsidRPr="000979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Публичные слушания</w:t>
      </w:r>
    </w:p>
    <w:p w:rsidR="007B3001" w:rsidRPr="003D3E47" w:rsidRDefault="007B3001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За 2015 год в Донском районе были организованы и проведены публичные слушания по четырем проектам межевания территории следующих кварталов района: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квартал, ограниченный Ленинским проспектом, границей технической зоны метро "Ленинский проспект" и границей природного комплекса (в границы проекта входит жилой дом № 37А по Ленинскому проспекту);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квартал, ограниченный улицей Академика Петровского, Донской улицей, Малой Калужской улицей, Малым Калужским переулком (в границы проекта входит жилой дом № 24 по Донской улице);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квартал, ограниченный Ленинским проспектом, улицей Академика Петровского, Малой Калужской улицей, улицей Стасовой (в границы проекта входят жилые дома № 21, 23, 25 по Ленинскому проспекту и № 8, 12 по Малой Калужской улице);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3E47">
        <w:rPr>
          <w:rFonts w:ascii="Times New Roman" w:eastAsia="Times New Roman" w:hAnsi="Times New Roman" w:cs="Times New Roman"/>
          <w:sz w:val="28"/>
          <w:szCs w:val="28"/>
        </w:rPr>
        <w:t>- квартал, ограниченный 1-м Михайловским проездом, 1-м Рощинским проездом, проектируемым проездом 965, северной границей Даниловского кладбища, проездом 8037, 2-м Верхним Михайловским проездом, проездом 8036 (в границы проекта входят жилые дома № 1, 3, 4, 5, 6, 7 по 2-му Верхнему Михайловскому проезду, № 3к.1, 4к.1, 6 и 6к.1 по 4-му Верхнему Михайловскому проезду, а также № 4к.1, 4к.2, 8</w:t>
      </w:r>
      <w:proofErr w:type="gramEnd"/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 по 1-му Рощинскому проезду).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прошедшем году были проведены слушания по одному проекту градостроительного плана земельного участка (ГПЗУ) по адресу: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lastRenderedPageBreak/>
        <w:t>Севастопольский проспект, дом 3Б с целью дальнейшей реконструкции существующего магазина социально-бытового назначения, а также по трем проектам планировки территории: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транспортно-пересадочного узла (ТПУ) «Варшавское шоссе» (в целях строительства ТПУ на малом кольце Московской железной дороги близи домов № 18 по Варшавскому шоссе);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транспортно-пересадочного узла (ТПУ) «Севастопольский проспект» (в целях строительства ТПУ на малом кольце Московской железной дороги близи домов № 15 по Загородному шоссе);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- природного комплекса № 12 Южного административного округа города Москвы «Сквер по Донской улице и 1-му Донскому проезду у Донского монастыря» (в целях исключения из состава природного комплекса земельных участков не соответствующих по функциональному назначению статусу объекта природного комплекса).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Прошедшие публичные слушания в соответствии с заключениями Окружной комиссии по вопросам градостроительства, землепользования и застройки при Правительстве Москвы в ЮАО, признаны состоявшимися. Все обоснованные предложения и замечания, внесенные участниками публичных слушаний при их проведении, внесены в протоколы слушаний и направлены Окружной комиссией разработчикам и заказчикам проектов с целью их рассмотрения.</w:t>
      </w: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E47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по проектам межевания, публичным слушаниям, оповещения о предстоящих слушаниях, а также протоколы и заключения Окружной комиссии, размещаются на официальных сайтах префектуры ЮАО г.</w:t>
      </w:r>
      <w:r w:rsidR="00165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eastAsia="Times New Roman" w:hAnsi="Times New Roman" w:cs="Times New Roman"/>
          <w:sz w:val="28"/>
          <w:szCs w:val="28"/>
        </w:rPr>
        <w:t>Москвы и управы Донского района. Оповещения о предстоящих слушаниях дополнительно публикуются в окружной газете «Южные горизонты» и размещаются на информационных стендах района.</w:t>
      </w:r>
    </w:p>
    <w:p w:rsidR="006F75D3" w:rsidRDefault="006F75D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9BE" w:rsidRPr="003D3E47" w:rsidRDefault="000979BE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5D3" w:rsidRPr="000979BE" w:rsidRDefault="00687189" w:rsidP="000979BE">
      <w:pPr>
        <w:pStyle w:val="a8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9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6245E" w:rsidRPr="000979B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F75D3" w:rsidRPr="000979BE">
        <w:rPr>
          <w:rFonts w:ascii="Times New Roman" w:hAnsi="Times New Roman" w:cs="Times New Roman"/>
          <w:b/>
          <w:i/>
          <w:sz w:val="28"/>
          <w:szCs w:val="28"/>
        </w:rPr>
        <w:t>. О работе по взаимодействию с органами местного самоуправления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Управа района тесно взаимодействует с Советом депутатов муниципального округа. Многие депутаты Совета депутатов входят в составы комиссий сформированных управой района по разным направлениям.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2015 году было проведено </w:t>
      </w:r>
      <w:r w:rsidRPr="003D3E47">
        <w:rPr>
          <w:rFonts w:ascii="Times New Roman" w:hAnsi="Times New Roman" w:cs="Times New Roman"/>
          <w:b/>
          <w:sz w:val="28"/>
          <w:szCs w:val="28"/>
        </w:rPr>
        <w:t>12</w:t>
      </w:r>
      <w:r w:rsidRPr="003D3E47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муниципального округа Донской, на которых присутствовали глава управы лично, заместители главы управы и начальники отделов по направлениям рассматриваемых вопросов, связанных с развитием района. Также глава муниципального округа Донской Кабанова Татьяна Викторовна принимала участие в совещаниях, проводимых в управе по разным вопросам.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</w:t>
      </w:r>
      <w:r w:rsidRPr="003D3E47">
        <w:rPr>
          <w:rFonts w:ascii="Times New Roman" w:hAnsi="Times New Roman" w:cs="Times New Roman"/>
          <w:sz w:val="28"/>
          <w:szCs w:val="28"/>
        </w:rPr>
        <w:lastRenderedPageBreak/>
        <w:t>городе Москве отдельными полномочиями города Москвы» депутаты Совета депутатов согласовывали: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адресный перечень дворовых территорий для проведения работ по благоустройству дворовых территорий;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установку ограждающих устройств на придомовых территориях многоквартирных домов;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схему размещения нестационарных торговых объектов;</w:t>
      </w:r>
    </w:p>
    <w:p w:rsidR="006F75D3" w:rsidRPr="003D3E47" w:rsidRDefault="00165BE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</w:t>
      </w:r>
      <w:r w:rsidR="006F75D3" w:rsidRPr="003D3E47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6F75D3" w:rsidRPr="003D3E47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6F75D3" w:rsidRPr="003D3E47">
        <w:rPr>
          <w:rFonts w:ascii="Times New Roman" w:hAnsi="Times New Roman" w:cs="Times New Roman"/>
          <w:sz w:val="28"/>
          <w:szCs w:val="28"/>
        </w:rPr>
        <w:t>имулирования управы Донского района от доходов от взимания платы за размещение транспортных средств на парковочных местах платных городских парковок;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Необходимо отметить конструктивное взаимодействие со стороны депутатского корпуса в решении вопросов всех направлений деятельности.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Одной из форм взаимодействия с органами местного самоуправления является созданный в соответствии с Конституцией, законодательством Российской Федерации, Уставом города Москвы и Законом города Москвы от 06.11.2002 г. № 56 «Об организации местного самоуправления в городе Москве» Координационный совет.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Координационный Совет является постоянно действующим совещательным, коллегиальным и консультативным органом, обеспечивающим взаимодействие и координацию деятельности управы района с органами местного самоуправления. 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A373CA" w:rsidRPr="003D3E47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3D3E47">
        <w:rPr>
          <w:rFonts w:ascii="Times New Roman" w:hAnsi="Times New Roman" w:cs="Times New Roman"/>
          <w:sz w:val="28"/>
          <w:szCs w:val="28"/>
        </w:rPr>
        <w:t xml:space="preserve"> Кабанова Т.В. является заместителем председателя Координационного совета, а депутаты Совета депутатов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 xml:space="preserve"> Г.В. и 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Кобцев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 xml:space="preserve"> П.Н. являются членами Координационного совета по взаимодействию органов исполнительной власти  и органов местного самоуправления на территории Донского района.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2015 году прошло 12 заседаний Координационного Совета по взаимодействию к взаимодействию органов исполнительной власти  и органов местного самоуправления на территории Донского района. 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ab/>
        <w:t>На заседаниях координационного Совета рассматриваются актуальные вопросы и принимаются совместные решения: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- Организация зимнего отдыха на территории района; 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 результатах работы по погашению задолженности за предоставленные услуги ЖКХ в Донском районе;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Организация физкультурно-массовой и спортивной работы в парках и на спортивных площадках района;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Об итогах выполнения работ по благоустройству дворов и приведению в порядок подъездов многоквартирных домов в 2015 году.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 работе Комиссии по делам несовершеннолетних и защите их прав Донского района.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 ходе подготовки жилого фонда к работе в зимних условиях.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lastRenderedPageBreak/>
        <w:t>- О подготовке к проведению летней оздоровительной кампании 2015 года.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 взаимодействии органов местного самоуправления и управы района по реализации региональной программы капитального ремонта общего имущества в многоквартирных домах на территории Донского района.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Об организации и проведении мероприятий, посвященных 70-летию Победы в Великой Отечественной войне 1941-1945гг.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 проведении программы мероприятий на 2015 год ГБУ «</w:t>
      </w:r>
      <w:proofErr w:type="spellStart"/>
      <w:r w:rsidRPr="003D3E47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3D3E47">
        <w:rPr>
          <w:rFonts w:ascii="Times New Roman" w:hAnsi="Times New Roman" w:cs="Times New Roman"/>
          <w:sz w:val="28"/>
          <w:szCs w:val="28"/>
        </w:rPr>
        <w:t xml:space="preserve"> Донского района» (ремонт подъездов, ВКР, благоустройство, аукционы).</w:t>
      </w:r>
    </w:p>
    <w:p w:rsidR="006F75D3" w:rsidRPr="003D3E47" w:rsidRDefault="006F75D3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45E" w:rsidRPr="003D3E47" w:rsidRDefault="00F6245E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BC3" w:rsidRPr="003D3E47" w:rsidRDefault="00805BC3" w:rsidP="003D3E4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AD1" w:rsidRPr="003D3E47" w:rsidRDefault="00631AD1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О ВЗАИМОДЕЙСТВИИ УПРАВЫ РАЙНА И ЖИТЕЛЕЙ РАЙОНА ПО РЕШЕНИЮ ВОПРОСОВ СОЦИАЛЬНО-ЭКОНОМИЧЕСКОГО РАЗВИТИЯ РАЙОНА</w:t>
      </w:r>
    </w:p>
    <w:p w:rsidR="00631AD1" w:rsidRPr="003D3E47" w:rsidRDefault="00631AD1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деятельности управы Донского района является эффективное взаимодействие с жителями района. Основной элемент взаимодействия – стабильное функционирование системы информирования. 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 течение 2015 года информирование населения обеспечивалось путём: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 рассмот</w:t>
      </w:r>
      <w:r w:rsidR="00713C3B">
        <w:rPr>
          <w:rFonts w:ascii="Times New Roman" w:hAnsi="Times New Roman" w:cs="Times New Roman"/>
          <w:sz w:val="28"/>
          <w:szCs w:val="28"/>
        </w:rPr>
        <w:t>рения писем и обращений граждан;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организации личного приёма руководителей управы;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организации встреч с населением;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рассмотрения обращений граждан на интернет-сайте управы района;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рассмотрения обращений граждан с централизованного портала Правительства Москвы «Наш город»;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рассмотрения обращений граждан на телефон «горячей линии» управы района;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взаимодействия с окружной и районной газетами;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интернет-сайте управы;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размещение информационных материалов на стендах, расположенных на территории района и на подъездах жилых домов.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По итогам работы с письменными обращениями граждан в </w:t>
      </w:r>
      <w:r w:rsidRPr="003D3E47">
        <w:rPr>
          <w:rFonts w:ascii="Times New Roman" w:hAnsi="Times New Roman" w:cs="Times New Roman"/>
          <w:b/>
          <w:sz w:val="28"/>
          <w:szCs w:val="28"/>
        </w:rPr>
        <w:t>2015</w:t>
      </w:r>
      <w:r w:rsidRPr="003D3E47">
        <w:rPr>
          <w:rFonts w:ascii="Times New Roman" w:hAnsi="Times New Roman" w:cs="Times New Roman"/>
          <w:sz w:val="28"/>
          <w:szCs w:val="28"/>
        </w:rPr>
        <w:t xml:space="preserve"> году в управу поступило 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2152 </w:t>
      </w:r>
      <w:r w:rsidRPr="003D3E47">
        <w:rPr>
          <w:rFonts w:ascii="Times New Roman" w:hAnsi="Times New Roman" w:cs="Times New Roman"/>
          <w:sz w:val="28"/>
          <w:szCs w:val="28"/>
        </w:rPr>
        <w:t xml:space="preserve">обращения граждан по различным каналам связи, в префектуру Южного административного округа, в Аппарат Правительства, в справочно-информационную службу Мэрии Москвы и другие организации. Напрямую в управу района в </w:t>
      </w:r>
      <w:r w:rsidRPr="003D3E47">
        <w:rPr>
          <w:rFonts w:ascii="Times New Roman" w:hAnsi="Times New Roman" w:cs="Times New Roman"/>
          <w:b/>
          <w:sz w:val="28"/>
          <w:szCs w:val="28"/>
        </w:rPr>
        <w:t>2015</w:t>
      </w:r>
      <w:r w:rsidRPr="003D3E47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Pr="003D3E47">
        <w:rPr>
          <w:rFonts w:ascii="Times New Roman" w:hAnsi="Times New Roman" w:cs="Times New Roman"/>
          <w:b/>
          <w:sz w:val="28"/>
          <w:szCs w:val="28"/>
        </w:rPr>
        <w:t>970</w:t>
      </w:r>
      <w:r w:rsidRPr="003D3E47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3E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3524250"/>
            <wp:effectExtent l="19050" t="0" r="1905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1119"/>
        <w:gridCol w:w="1982"/>
        <w:gridCol w:w="1950"/>
        <w:gridCol w:w="1085"/>
        <w:gridCol w:w="1310"/>
        <w:gridCol w:w="1093"/>
        <w:gridCol w:w="969"/>
      </w:tblGrid>
      <w:tr w:rsidR="00A373CA" w:rsidRPr="003D3E47" w:rsidTr="00A373CA">
        <w:trPr>
          <w:trHeight w:val="127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Аппарат Правительства Москвы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Из других организаций (прокуратура, ГД, МГД и др.</w:t>
            </w:r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Управа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Сайт управы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373CA" w:rsidRPr="003D3E47" w:rsidTr="00A373CA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249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3CA" w:rsidRPr="003D3E47" w:rsidRDefault="00A373CA" w:rsidP="003D3E4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E47">
              <w:rPr>
                <w:rFonts w:ascii="Times New Roman" w:hAnsi="Times New Roman" w:cs="Times New Roman"/>
                <w:b/>
                <w:sz w:val="28"/>
                <w:szCs w:val="28"/>
              </w:rPr>
              <w:t>790</w:t>
            </w:r>
          </w:p>
        </w:tc>
      </w:tr>
    </w:tbl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Особую категорию обращений жителей составляют коллективные обращения. За отчетный период в управу поступило 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27 коллективных обращений граждан. </w:t>
      </w:r>
      <w:r w:rsidRPr="003D3E47">
        <w:rPr>
          <w:rFonts w:ascii="Times New Roman" w:hAnsi="Times New Roman" w:cs="Times New Roman"/>
          <w:sz w:val="28"/>
          <w:szCs w:val="28"/>
        </w:rPr>
        <w:t>Основные вопросы, волнующие жителей района, остаются неизменными: содержание и эксплуатация жилищного фонда, благоустройство территорий, организация парковочного пространства, архитектура, строительство и торговля.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19550" cy="3524250"/>
            <wp:effectExtent l="19050" t="0" r="19050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1222"/>
        <w:gridCol w:w="1330"/>
        <w:gridCol w:w="1417"/>
        <w:gridCol w:w="1276"/>
        <w:gridCol w:w="1276"/>
        <w:gridCol w:w="919"/>
        <w:gridCol w:w="923"/>
        <w:gridCol w:w="851"/>
      </w:tblGrid>
      <w:tr w:rsidR="00A373CA" w:rsidRPr="003D3E47" w:rsidTr="00A373CA">
        <w:trPr>
          <w:trHeight w:val="1020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5D8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5D80">
              <w:rPr>
                <w:rFonts w:ascii="Times New Roman" w:hAnsi="Times New Roman" w:cs="Times New Roman"/>
              </w:rPr>
              <w:t>Благоустройство улиц и дворовых территорий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5D80">
              <w:rPr>
                <w:rFonts w:ascii="Times New Roman" w:hAnsi="Times New Roman" w:cs="Times New Roman"/>
              </w:rPr>
              <w:t>Топливно-энергетическое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5D80">
              <w:rPr>
                <w:rFonts w:ascii="Times New Roman" w:hAnsi="Times New Roman" w:cs="Times New Roman"/>
              </w:rPr>
              <w:t>Капитальный ремонт МКД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5D80">
              <w:rPr>
                <w:rFonts w:ascii="Times New Roman" w:hAnsi="Times New Roman" w:cs="Times New Roman"/>
              </w:rPr>
              <w:t>Транспорт и парковки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5D80">
              <w:rPr>
                <w:rFonts w:ascii="Times New Roman" w:hAnsi="Times New Roman" w:cs="Times New Roman"/>
              </w:rPr>
              <w:t>Торговля и услуги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5D80">
              <w:rPr>
                <w:rFonts w:ascii="Times New Roman" w:hAnsi="Times New Roman" w:cs="Times New Roman"/>
              </w:rPr>
              <w:t>Правопорядок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8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A373CA" w:rsidRPr="003D3E47" w:rsidTr="00A373CA">
        <w:trPr>
          <w:trHeight w:val="2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2</w:t>
            </w:r>
            <w:r w:rsidR="00265D80">
              <w:rPr>
                <w:rFonts w:ascii="Times New Roman" w:hAnsi="Times New Roman" w:cs="Times New Roman"/>
                <w:b/>
              </w:rPr>
              <w:t>2</w:t>
            </w:r>
            <w:r w:rsidRPr="00265D80">
              <w:rPr>
                <w:rFonts w:ascii="Times New Roman" w:hAnsi="Times New Roman" w:cs="Times New Roman"/>
                <w:b/>
              </w:rPr>
              <w:t>015год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265D8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3CA" w:rsidRPr="00265D80" w:rsidRDefault="00A373CA" w:rsidP="00265D8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D80">
              <w:rPr>
                <w:rFonts w:ascii="Times New Roman" w:hAnsi="Times New Roman" w:cs="Times New Roman"/>
                <w:b/>
                <w:bCs/>
              </w:rPr>
              <w:t>1657</w:t>
            </w:r>
          </w:p>
        </w:tc>
      </w:tr>
    </w:tbl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 2015 году в управе района состоялось 477 личных приемов граждан, было принято главой управы и заместителями главы 1431 человек; 1086 человек получили консультации и разъяснения в ходе проведения приема.  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Основными вопросами, поступающими на приемах, остаются вопросы содержание жилого фонда, благоустройство территории, работа коммунальных служб. 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Работа по взаимодействию с жителями района по решению социально-экономических вопросов является приоритетным направлением деятельности управы. Важным направлением в данной работе являются встречи с населением. Живое общение позволяет, помимо заявленной темы, донести до населения информацию о том, какая работа ведется в районе по различным направлениям, ответить на интересующие жителей вопросы, порой снять остроту той или иной ситуации.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префектуры ЮАО встречи с населением проходят  один раз в месяц,  в 2015 году состоялось 12 встреч главы управы.  На встречах главы управы с населением в 2015 году от жителей поступило 509 обращений. 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По итогам 2015 года все обращения граждан выполнены.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lastRenderedPageBreak/>
        <w:t xml:space="preserve">Во время встречи проводились аудио и видеозаписи. Видеозаписи всех встреч главы управы с жителями размещены в сети </w:t>
      </w:r>
      <w:r w:rsidR="00713C3B">
        <w:rPr>
          <w:rFonts w:ascii="Times New Roman" w:hAnsi="Times New Roman" w:cs="Times New Roman"/>
          <w:sz w:val="28"/>
          <w:szCs w:val="28"/>
        </w:rPr>
        <w:t>«</w:t>
      </w:r>
      <w:r w:rsidR="00713C3B" w:rsidRPr="003D3E47">
        <w:rPr>
          <w:rFonts w:ascii="Times New Roman" w:hAnsi="Times New Roman" w:cs="Times New Roman"/>
          <w:sz w:val="28"/>
          <w:szCs w:val="28"/>
        </w:rPr>
        <w:t>Интернет</w:t>
      </w:r>
      <w:r w:rsidR="00713C3B">
        <w:rPr>
          <w:rFonts w:ascii="Times New Roman" w:hAnsi="Times New Roman" w:cs="Times New Roman"/>
          <w:sz w:val="28"/>
          <w:szCs w:val="28"/>
        </w:rPr>
        <w:t>»</w:t>
      </w:r>
      <w:r w:rsidR="00713C3B" w:rsidRPr="003D3E47">
        <w:rPr>
          <w:rFonts w:ascii="Times New Roman" w:hAnsi="Times New Roman" w:cs="Times New Roman"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 xml:space="preserve">и находятся в свободном доступе. Информация о встречах главы управы размещалась на официальном сайте управы район, информационных стендах района, </w:t>
      </w:r>
      <w:r w:rsidRPr="003D3E47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proofErr w:type="gramStart"/>
      <w:r w:rsidRPr="003D3E47">
        <w:rPr>
          <w:rFonts w:ascii="Times New Roman" w:hAnsi="Times New Roman" w:cs="Times New Roman"/>
          <w:bCs/>
          <w:sz w:val="28"/>
          <w:szCs w:val="28"/>
        </w:rPr>
        <w:t>интернет-газете</w:t>
      </w:r>
      <w:proofErr w:type="gramEnd"/>
      <w:r w:rsidR="003D3E47" w:rsidRPr="003D3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E47">
        <w:rPr>
          <w:rFonts w:ascii="Times New Roman" w:hAnsi="Times New Roman" w:cs="Times New Roman"/>
          <w:sz w:val="28"/>
          <w:szCs w:val="28"/>
        </w:rPr>
        <w:t>«Мой район Донской», окружной газете «Южные горизонты», на подъездах многоквартирных домов.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3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Жителям района предлагались темы с учётом проблем, наиболее часто встречающихся в письмах и обращениях граждан – такие как: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3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об эксплуатации жилищного фонда;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3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 пресечении несанкционированной торговли;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3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 проведении работ по озеленению района и содержанию зелёных насаждений;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3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 благоустройстве дворовых территорий и ремонте подъездов;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D3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 работе по обеспечению правопорядка и профилактике правонарушений и др.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Встречи главы управы проходили с участием заместителей главы управы, руководителей районных служб, депутатов Совета депутатов. </w:t>
      </w:r>
    </w:p>
    <w:p w:rsidR="00A373CA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С целью изучения мнения жителей о работе управы, жилищно-коммунальных служб, во время встречи проводились опросы. Результаты </w:t>
      </w:r>
      <w:r w:rsidRPr="003D3E47">
        <w:rPr>
          <w:rFonts w:ascii="Times New Roman" w:hAnsi="Times New Roman" w:cs="Times New Roman"/>
          <w:bCs/>
          <w:sz w:val="28"/>
          <w:szCs w:val="28"/>
        </w:rPr>
        <w:t xml:space="preserve">опросов учитывались </w:t>
      </w:r>
      <w:r w:rsidRPr="003D3E47">
        <w:rPr>
          <w:rFonts w:ascii="Times New Roman" w:hAnsi="Times New Roman" w:cs="Times New Roman"/>
          <w:sz w:val="28"/>
          <w:szCs w:val="28"/>
        </w:rPr>
        <w:t xml:space="preserve">в дальнейшей работе управы, в том числе при выборе темы следующей встречи главы управы с жителями района. </w:t>
      </w:r>
    </w:p>
    <w:p w:rsidR="00687189" w:rsidRPr="003D3E47" w:rsidRDefault="00A373CA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Вопрос исполнительской дисциплины находится на постоянном контроле.</w:t>
      </w:r>
    </w:p>
    <w:p w:rsidR="008C56DC" w:rsidRPr="003D3E47" w:rsidRDefault="008C56DC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Вопросами к исполнительной власти на встречах с населением остаются:  благоустройство территории, содержание и эксплуатация жилого фонда.</w:t>
      </w:r>
    </w:p>
    <w:p w:rsidR="008C56DC" w:rsidRPr="003D3E47" w:rsidRDefault="003D3E47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По итогам 2015</w:t>
      </w:r>
      <w:r w:rsidR="00687189" w:rsidRPr="003D3E47">
        <w:rPr>
          <w:rFonts w:ascii="Times New Roman" w:hAnsi="Times New Roman" w:cs="Times New Roman"/>
          <w:sz w:val="28"/>
          <w:szCs w:val="28"/>
        </w:rPr>
        <w:t xml:space="preserve"> года 83</w:t>
      </w:r>
      <w:r w:rsidR="008410C4" w:rsidRPr="003D3E47">
        <w:rPr>
          <w:rFonts w:ascii="Times New Roman" w:hAnsi="Times New Roman" w:cs="Times New Roman"/>
          <w:sz w:val="28"/>
          <w:szCs w:val="28"/>
        </w:rPr>
        <w:t xml:space="preserve">% </w:t>
      </w:r>
      <w:r w:rsidR="008C56DC" w:rsidRPr="003D3E47">
        <w:rPr>
          <w:rFonts w:ascii="Times New Roman" w:hAnsi="Times New Roman" w:cs="Times New Roman"/>
          <w:sz w:val="28"/>
          <w:szCs w:val="28"/>
        </w:rPr>
        <w:t>обращени</w:t>
      </w:r>
      <w:r w:rsidR="00713C3B">
        <w:rPr>
          <w:rFonts w:ascii="Times New Roman" w:hAnsi="Times New Roman" w:cs="Times New Roman"/>
          <w:sz w:val="28"/>
          <w:szCs w:val="28"/>
        </w:rPr>
        <w:t>й</w:t>
      </w:r>
      <w:r w:rsidR="008C56DC" w:rsidRPr="003D3E47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8C56DC" w:rsidRPr="003D3E47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8C56DC" w:rsidRPr="003D3E47">
        <w:rPr>
          <w:rFonts w:ascii="Times New Roman" w:hAnsi="Times New Roman" w:cs="Times New Roman"/>
          <w:sz w:val="28"/>
          <w:szCs w:val="28"/>
        </w:rPr>
        <w:t>.</w:t>
      </w:r>
    </w:p>
    <w:p w:rsidR="00367A27" w:rsidRPr="003D3E47" w:rsidRDefault="00367A27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Еженедельно на оперативных совещаниях главы управы с руководителями служб района рассматривается вопрос исполнительской дисциплины.</w:t>
      </w:r>
    </w:p>
    <w:p w:rsidR="00367A27" w:rsidRPr="003D3E47" w:rsidRDefault="00367A27" w:rsidP="003D3E4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Вопрос исполнительской дисциплины находится на постоянном контроле.</w:t>
      </w:r>
    </w:p>
    <w:p w:rsidR="001131C9" w:rsidRPr="003D3E47" w:rsidRDefault="001131C9" w:rsidP="003D3E4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Ежеквартально глава управы принимает участие в выступлении на радио «Говорит Москва», </w:t>
      </w:r>
      <w:r w:rsidR="00766174" w:rsidRPr="003D3E47">
        <w:rPr>
          <w:rFonts w:ascii="Times New Roman" w:hAnsi="Times New Roman" w:cs="Times New Roman"/>
          <w:sz w:val="28"/>
          <w:szCs w:val="28"/>
        </w:rPr>
        <w:t xml:space="preserve">осуществляет дежурство на телефонном канале </w:t>
      </w:r>
      <w:r w:rsidR="00766174" w:rsidRPr="003D3E47">
        <w:rPr>
          <w:rFonts w:ascii="Times New Roman" w:eastAsia="Calibri" w:hAnsi="Times New Roman" w:cs="Times New Roman"/>
          <w:sz w:val="28"/>
          <w:szCs w:val="28"/>
        </w:rPr>
        <w:t>«Телефон прямой связи Правительства Москвы с жителями города».</w:t>
      </w:r>
    </w:p>
    <w:p w:rsidR="00BF25FD" w:rsidRPr="003D3E47" w:rsidRDefault="00EF5BF2" w:rsidP="003D3E4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E4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 </w:t>
      </w:r>
      <w:r w:rsidR="001747AE" w:rsidRPr="003D3E47">
        <w:rPr>
          <w:rFonts w:ascii="Times New Roman" w:eastAsia="Calibri" w:hAnsi="Times New Roman" w:cs="Times New Roman"/>
          <w:sz w:val="28"/>
          <w:szCs w:val="28"/>
        </w:rPr>
        <w:t xml:space="preserve">в управе района </w:t>
      </w:r>
      <w:r w:rsidRPr="003D3E47">
        <w:rPr>
          <w:rFonts w:ascii="Times New Roman" w:eastAsia="Calibri" w:hAnsi="Times New Roman" w:cs="Times New Roman"/>
          <w:sz w:val="28"/>
          <w:szCs w:val="28"/>
        </w:rPr>
        <w:t>е</w:t>
      </w:r>
      <w:r w:rsidR="00BF25FD" w:rsidRPr="003D3E47">
        <w:rPr>
          <w:rFonts w:ascii="Times New Roman" w:eastAsia="Calibri" w:hAnsi="Times New Roman" w:cs="Times New Roman"/>
          <w:sz w:val="28"/>
          <w:szCs w:val="28"/>
        </w:rPr>
        <w:t>жемесячно проходит координационный Совет по взаимодействию органов исполнительной власти и органов местного самоуправления</w:t>
      </w:r>
      <w:r w:rsidRPr="003D3E47">
        <w:rPr>
          <w:rFonts w:ascii="Times New Roman" w:eastAsia="Calibri" w:hAnsi="Times New Roman" w:cs="Times New Roman"/>
          <w:sz w:val="28"/>
          <w:szCs w:val="28"/>
        </w:rPr>
        <w:t>, на котором рассматриваются актуальные вопросы района</w:t>
      </w:r>
      <w:r w:rsidR="003A3444" w:rsidRPr="003D3E47">
        <w:rPr>
          <w:rFonts w:ascii="Times New Roman" w:eastAsia="Calibri" w:hAnsi="Times New Roman" w:cs="Times New Roman"/>
          <w:sz w:val="28"/>
          <w:szCs w:val="28"/>
        </w:rPr>
        <w:t>, по итогам которого принимаются решения.</w:t>
      </w:r>
    </w:p>
    <w:p w:rsidR="00944D84" w:rsidRPr="003D3E47" w:rsidRDefault="00944D84" w:rsidP="003D3E4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E47">
        <w:rPr>
          <w:rFonts w:ascii="Times New Roman" w:eastAsia="Calibri" w:hAnsi="Times New Roman" w:cs="Times New Roman"/>
          <w:sz w:val="28"/>
          <w:szCs w:val="28"/>
        </w:rPr>
        <w:t xml:space="preserve">В целях улучшения взаимодействия между органами исполнительной власти управы и населением в районе создан институт общественных Советников. </w:t>
      </w:r>
    </w:p>
    <w:p w:rsidR="00687189" w:rsidRPr="003D3E47" w:rsidRDefault="00687189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Управа района привлекла к общественной работе </w:t>
      </w:r>
      <w:r w:rsidRPr="003D3E47">
        <w:rPr>
          <w:rFonts w:ascii="Times New Roman" w:hAnsi="Times New Roman" w:cs="Times New Roman"/>
          <w:b/>
          <w:sz w:val="28"/>
          <w:szCs w:val="28"/>
        </w:rPr>
        <w:t xml:space="preserve">190 общественных Советников </w:t>
      </w:r>
      <w:r w:rsidRPr="003D3E47">
        <w:rPr>
          <w:rFonts w:ascii="Times New Roman" w:hAnsi="Times New Roman" w:cs="Times New Roman"/>
          <w:sz w:val="28"/>
          <w:szCs w:val="28"/>
        </w:rPr>
        <w:t xml:space="preserve">главы управы, которые взаимодействуют с органами исполнительной власти города Москвы, органами местного самоуправления, </w:t>
      </w:r>
      <w:r w:rsidRPr="003D3E4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учреждениями, обслуживающими население и содействуют жителям района в решении актуальных вопросов. </w:t>
      </w:r>
    </w:p>
    <w:p w:rsidR="00687189" w:rsidRPr="003D3E47" w:rsidRDefault="00687189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Общественные Советники прошли обучение (тренинги), приняли участие в коммуникациях: Бессмертный полк (два этапа), капитальный ремонт (два этапа) и здравоохранение. </w:t>
      </w:r>
    </w:p>
    <w:p w:rsidR="00687189" w:rsidRPr="003D3E47" w:rsidRDefault="00687189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 xml:space="preserve">Управа района на постоянной основе ведёт работу по набору кандидатов в общественные Советники, а также ежемесячно управа проводит рабочие совещания с Общественными Советниками, организует встречи с кандидатами в общественные </w:t>
      </w:r>
      <w:r w:rsidR="00F64FF4" w:rsidRPr="003D3E47">
        <w:rPr>
          <w:rFonts w:ascii="Times New Roman" w:hAnsi="Times New Roman" w:cs="Times New Roman"/>
          <w:sz w:val="28"/>
          <w:szCs w:val="28"/>
        </w:rPr>
        <w:t>Советники</w:t>
      </w:r>
      <w:r w:rsidRPr="003D3E47">
        <w:rPr>
          <w:rFonts w:ascii="Times New Roman" w:hAnsi="Times New Roman" w:cs="Times New Roman"/>
          <w:sz w:val="28"/>
          <w:szCs w:val="28"/>
        </w:rPr>
        <w:t xml:space="preserve">, для самых активных общественных </w:t>
      </w:r>
      <w:r w:rsidR="00F64FF4" w:rsidRPr="003D3E47">
        <w:rPr>
          <w:rFonts w:ascii="Times New Roman" w:hAnsi="Times New Roman" w:cs="Times New Roman"/>
          <w:sz w:val="28"/>
          <w:szCs w:val="28"/>
        </w:rPr>
        <w:t xml:space="preserve">Советников </w:t>
      </w:r>
      <w:r w:rsidRPr="003D3E47">
        <w:rPr>
          <w:rFonts w:ascii="Times New Roman" w:hAnsi="Times New Roman" w:cs="Times New Roman"/>
          <w:sz w:val="28"/>
          <w:szCs w:val="28"/>
        </w:rPr>
        <w:t xml:space="preserve">управа организует и проводит мотивационные мероприятия, а именно: </w:t>
      </w:r>
    </w:p>
    <w:p w:rsidR="00687189" w:rsidRPr="003D3E47" w:rsidRDefault="00687189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экскурсии в Тихонову пустынь - живоносный источник и град Егор</w:t>
      </w:r>
      <w:r w:rsidR="00F64FF4">
        <w:rPr>
          <w:rFonts w:ascii="Times New Roman" w:hAnsi="Times New Roman" w:cs="Times New Roman"/>
          <w:sz w:val="28"/>
          <w:szCs w:val="28"/>
        </w:rPr>
        <w:t>ь</w:t>
      </w:r>
      <w:r w:rsidRPr="003D3E47">
        <w:rPr>
          <w:rFonts w:ascii="Times New Roman" w:hAnsi="Times New Roman" w:cs="Times New Roman"/>
          <w:sz w:val="28"/>
          <w:szCs w:val="28"/>
        </w:rPr>
        <w:t>евск (на сумму - 70 000 рублей);</w:t>
      </w:r>
    </w:p>
    <w:p w:rsidR="00687189" w:rsidRPr="003D3E47" w:rsidRDefault="00687189" w:rsidP="003D3E47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- новогодние подарки  (на сумму - 88 725 рублей).</w:t>
      </w:r>
    </w:p>
    <w:p w:rsidR="001C2B05" w:rsidRPr="003D3E47" w:rsidRDefault="00687189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E47">
        <w:rPr>
          <w:rFonts w:ascii="Times New Roman" w:hAnsi="Times New Roman" w:cs="Times New Roman"/>
          <w:sz w:val="28"/>
          <w:szCs w:val="28"/>
        </w:rPr>
        <w:t>Активная общественная работа и достижения Общественных Советников отражаются на сайте управы и в районной интернет - газете</w:t>
      </w:r>
    </w:p>
    <w:p w:rsidR="007B3001" w:rsidRDefault="007B3001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D86" w:rsidRPr="003D3E47" w:rsidRDefault="000A1D86" w:rsidP="003D3E4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029" w:rsidRDefault="001C2B05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3D3E47">
        <w:rPr>
          <w:rFonts w:ascii="Times New Roman" w:hAnsi="Times New Roman" w:cs="Times New Roman"/>
          <w:b/>
          <w:color w:val="2C2C2C"/>
          <w:sz w:val="28"/>
          <w:szCs w:val="28"/>
        </w:rPr>
        <w:t>Спасибо. Доклад окончен.</w:t>
      </w: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ED539F" w:rsidRDefault="00ED539F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ED539F" w:rsidRDefault="00ED539F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ED539F" w:rsidRDefault="00ED539F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ED539F" w:rsidRDefault="00ED539F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ED539F" w:rsidRDefault="00ED539F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0A1D86" w:rsidRDefault="000A1D86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lastRenderedPageBreak/>
        <w:t>Вопрос 1: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Несколько лет не решается судьба дома по Варшавскому шоссе, д. 25. Будет ли там город проводить капитальный ремонт? Доля </w:t>
      </w:r>
      <w:proofErr w:type="gramStart"/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города</w:t>
      </w:r>
      <w:proofErr w:type="gramEnd"/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составляет  100%. </w:t>
      </w:r>
      <w:proofErr w:type="gramStart"/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Какие</w:t>
      </w:r>
      <w:proofErr w:type="gramEnd"/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меры по этому вопросу принимает управа района?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Device Font 10cpi" w:eastAsia="Times New Roman" w:hAnsi="Device Font 10cpi" w:cs="Times New Roman"/>
          <w:b/>
          <w:sz w:val="24"/>
          <w:szCs w:val="24"/>
        </w:rPr>
        <w:tab/>
      </w: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многоквартирном жилом доме (бывшее общежитие)  по адресу: </w:t>
      </w:r>
      <w:proofErr w:type="gramStart"/>
      <w:r w:rsidRPr="00B35F8E">
        <w:rPr>
          <w:rFonts w:ascii="Times New Roman" w:eastAsia="Times New Roman" w:hAnsi="Times New Roman" w:cs="Times New Roman"/>
          <w:sz w:val="28"/>
          <w:szCs w:val="28"/>
        </w:rPr>
        <w:t>Варшавское</w:t>
      </w:r>
      <w:proofErr w:type="gram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ш., д.25 имеется всего два собственника, обладающие 65,5 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>., жителями заключены договора соц. найма на 7 комнат, где проживает 13 человек, зарегистрировано всего 93 человека.</w:t>
      </w:r>
    </w:p>
    <w:p w:rsidR="0021525B" w:rsidRPr="00B35F8E" w:rsidRDefault="0021525B" w:rsidP="00215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Жилой дом, расположенный по вышеуказанному адресу, в списках аварийных или ветхих домов не числится.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F8E"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 Департамента жилищного политики и жилищного фонда города Москвы от 20.05.2013 г № Д-РП-66/3 «Об исключении жилых помещений, ранее использовавшихся в качестве общежитий, из специализированного жилищного фонда города Москвы и включении в фонд социального использования» данное общежитие было исключено из специализированного фонда и включено в жилищный фонд социального использования города Москвы.</w:t>
      </w:r>
      <w:proofErr w:type="gramEnd"/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мониторингу, проведенному «НПФ Жилище-21»в 2010 году, техническое состояние дома удовлетворительное. </w:t>
      </w:r>
    </w:p>
    <w:p w:rsidR="0021525B" w:rsidRPr="00B35F8E" w:rsidRDefault="0021525B" w:rsidP="00215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 2014г. выполнялись работы по ремонту фасада и замене водосточных труб. Заказчиком работ выступал ГКУ «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УКРиС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» в рамках реализации Государственной программы города Москвы на среднесрочный период 2012-2016 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. «Жилище» по ремонту фасадов вдоль 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вылетных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магистралей.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ab/>
        <w:t>Данный жилой дом в 2016г. включен в Региональную программу выполнения капитального ремонта, согласно постановлению 29.12.2014 г. №832-ПП «О региональной программе капитального ремонта общего имущества в многоквартирных домах на территории города Москвы».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настоящее время запланированы работы по замене газопровода данного жилого дома. 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Вопрос 2: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Назовите формы взаимодействия управы района с Советом депутатов муниципального округа. Как Вы оцениваете это взаимодействие?</w:t>
      </w:r>
    </w:p>
    <w:p w:rsidR="0021525B" w:rsidRPr="00E01679" w:rsidRDefault="0021525B" w:rsidP="0021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>Формы взаимодействия с органами местного самоуправления:</w:t>
      </w:r>
    </w:p>
    <w:p w:rsidR="0021525B" w:rsidRPr="00E01679" w:rsidRDefault="0021525B" w:rsidP="0021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>- Работа с Советом депутатов муниципального округа «Донской»: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Управа района тесно взаимодействует с Советом депутатов муниципального округа. Многие депутаты Совета депутатов входят в составы комиссий, сформированных управой района по разным направлениям.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 2015 году было проведено 12 заседаний Совета депутатов муниципального округа Донской, на которых присутствовали глава управы лично, заместители главы управы и начальники отделов по направлениям рассматриваемых вопросов, связанных с развитием района. Также глава муниципального округа Кабанова Татьяна Викторовна принимала участие в совещаниях, проводимых в управе по разным вопросам.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депутаты Совета депутатов согласовывали: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адресный перечень дворовых территорий для проведения работ по благоустройству дворовых территорий;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установку ограждающих устройств на придомовых территориях многоквартирных домов;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схему размещения нестационарных торговых объектов;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направления сре</w:t>
      </w:r>
      <w:proofErr w:type="gramStart"/>
      <w:r w:rsidRPr="00B35F8E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B35F8E">
        <w:rPr>
          <w:rFonts w:ascii="Times New Roman" w:eastAsia="Times New Roman" w:hAnsi="Times New Roman" w:cs="Times New Roman"/>
          <w:sz w:val="28"/>
          <w:szCs w:val="28"/>
        </w:rPr>
        <w:t>имулирования управы Донского района от доходов от взимания платы за размещение транспортных средств на парковочных местах платных городских парковок;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Необходимо отметить конструктивное взаимодействие со стороны депутатского корпуса в решении вопросов всех направлений деятельности.</w:t>
      </w:r>
    </w:p>
    <w:p w:rsidR="0021525B" w:rsidRPr="00E01679" w:rsidRDefault="0021525B" w:rsidP="0021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>- Работа Координационного совета: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Одной из форм взаимодействия с органами местного самоуправления является созданный в соответствии с Конституцией, законодательством Российской Федерации, Уставом города Москвы и Законом города Москвы от 06.11.2002 г. № 56 «Об организации местного самоуправления в городе Москве» Координационный совет.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совет является постоянно действующим совещательным, коллегиальным и консультативным органом, обеспечивающим взаимодействие и координацию деятельности управы района с органами местного самоуправления (Советом депутатов и администрацией). 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округа, депутат Кабанова Т.В. является заместителем председателя Координационного совета, а депутаты Совета депутатов 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Зайковская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Г.В. и 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Кобцев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П.Н. являются членами Координационного совета по взаимодействию органов исполнительной власти  и органов местного самоуправления на территории Донского района.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В 2015 году прошло 12 заседаний Координационного совета по взаимодействию к взаимодействию органов исполнительной власти  и органов местного самоуправления на территории Донского района. 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ab/>
        <w:t>На заседаниях Координационного совета рассматриваются актуальные вопросы и принимаются совместные решения: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зимнего отдыха на территории района; 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 результатах работы по погашению задолженности за предоставленные услуги ЖКХ в Донском районе;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Организация физкультурно-массовой и спортивной работы в парках и на спортивных площадках района;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Об итогах выполнения работ по благоустройству дворов и приведению в порядок подъездов многоквартирных домов в 2015 году;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lastRenderedPageBreak/>
        <w:t>- О работе Комиссии по делам несовершеннолетних и защите их прав Донского района;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 ходе подготовки жилого фонда к работе в зимних условиях;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 подготовке к проведению летней оздоровительной кампании 2015 года;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 взаимодействии органов местного самоуправления и управы района по реализации региональной программы капитального ремонта общего имущества в многоквартирных домах на территории Донского района;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Об организации и проведении мероприятий, посвященных 70-летию Победы в Великой Отечественной войне 1941-1945гг.;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 проделанной в 2014 году работе по содержанию многоквартирных домов с учетом обращений жителей;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О проведении программы мероприятий на 2015 год ГБУ «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Донского района» (ремонт подъездов, ВКР, благоустройство, аукционы).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Вопрос 3: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 2015 году депутаты неоднократно вносили изменения в ранее принятые решения Совета депутатов по стимулированию управ, по СЭРР и т.д. С чем это связано и можно ли исключить эту практику?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Документы на согласование в Совет депутатов сдавались до проведения экспертизы. После прохождения экспертизы неоднократно вносились изменения в документацию, в связи с этим вносились изменения в титульные списки.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Вопрос 4: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Каким образом в управе района организована работа в сфере противодействия коррупции в деятельности управы района и подведомственных учреждений?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 соответствии с Федеральным законом от 25 декабря 2008 года № 273- ФЗ «О противодействии коррупции» управа Донского района является субъектом антикоррупционной политики с закрепленными за ним соответствующими обязанностями и функциями.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 рамках проведения работ по противодействию коррупции в управе района разработан и принят ряд нормативно-правовых актов, в частности: 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Device Font 10cpi" w:eastAsia="Times New Roman" w:hAnsi="Device Font 10cpi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1. Распоряжение «Об утверждении Плана противодействия коррупции в управе Донского района города Москвы на 2016-2017 годы», утверждающий состав Комиссии, положение о Комиссии и план противодействия коррупции в Донском районе на 2016-2017 годы;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2. Приказ «Об утверждении правил уведомления представителя нанимателя обо всех случаях обращения к гражданскому служащему управы в целях склонения его к совершению коррупционных правонарушений» (в кадровой службе имеется журнал регистрации уведомлений о фактах обращения в целях склонения к совершению коррупционных правонарушений);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3. Приказ «О комиссии по соблюдению требований к служебному поведению и урегулированию конфликта интересов»;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4. Приказ «О проверке сведений о доходах представляемых госслужащими управы Донского района»;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5. Приказ «Об утверждении Памятки типовых ситуаций конфликта интересов на госслужбе и порядка их урегулирования»;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6. Приказ «Об утверждении </w:t>
      </w:r>
      <w:proofErr w:type="gramStart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Кодекса этики служебного поведения госслужащих управы Донского района</w:t>
      </w:r>
      <w:proofErr w:type="gramEnd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»;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7. Распоряжение «О порядке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государственные должности».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8. Приказ «Об утверждении перечня должностей, при назначении на которые граждане и при замещении которых госслужащие обязаны представлять сведения о доходах, об имуществе и обязательствах имущественного характера».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управе района применяются системы мер антикоррупционной направленности. Среди них: проведение антикоррупционной экспертизы нормативных правовых актов и их проектов, осуществление антикоррупционного мониторинга (мониторинг поможет в оценке результатов проводимой работы, разработке прогнозов и тенденций </w:t>
      </w:r>
      <w:proofErr w:type="gramStart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развития</w:t>
      </w:r>
      <w:proofErr w:type="gramEnd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антикоррупционных мер), осуществление антикоррупционного образования и пропаганды, а также публикация отчетов о реализации мер антикоррупционной политики.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proofErr w:type="gramStart"/>
      <w:r w:rsidRPr="00B35F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Федеральным законом «Об антикоррупционной экспертизе нормативных правовых актов и проектов нормативных правовых актов» от 17.07.2009 №172-ФЗ разработано и утверждено распоряжение управы Донского района от 19.07.2011 года №ДО-05-72 </w:t>
      </w: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«Об утверждении Положения и Порядка проведения антикоррупционной экспертизы нормативных правовых актов и проектов нормативных правовых актов управы Донского района ЮАО г. Москвы».</w:t>
      </w:r>
      <w:proofErr w:type="gramEnd"/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основании указанных актов, </w:t>
      </w:r>
      <w:r w:rsidRPr="00B35F8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в управе Донского района юридической службой наряду с правовой, проводится антикоррупционная экспертиза </w:t>
      </w: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предмет коррупционной составляющей и исключении из правовых актов района норм, допускающих неоднозначное толкование или индивидуальную трактовку госслужащими положений, приводящих к их коррупционной интерпретации. </w:t>
      </w:r>
      <w:proofErr w:type="gramEnd"/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Device Font 10cpi" w:eastAsia="Times New Roman" w:hAnsi="Device Font 10cpi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целях содействия участию </w:t>
      </w:r>
      <w:proofErr w:type="spellStart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Симоновской</w:t>
      </w:r>
      <w:proofErr w:type="spellEnd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прокуратуры в правотворческой деятельности управы Донского района, в том числе для проведения антикоррупционной экспертизы, периодически в прокуратуру направляются нормативно-правовые акты и проекты нормативных правовых актов.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основании Закона города Москвы №3 от 26.01.2005 г. госслужащие ежегодно предоставляют в кадровую службу сведения о доходах, об имуществе и обязательствах имущественного характера. Кадровая служба осуществляет </w:t>
      </w:r>
      <w:proofErr w:type="gramStart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своевременностью и полнотой сведений, предоставляемых гражданскими служащими о доходах, об имуществе и обязательствах имущественного характера и проводит анализ представленных сведений гражданскими служащими. Результаты анализа докладываются главе управы. На сайте управы Донского района размещаются сведения о доходах гражданских служащих за отчетный период.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январе вступил в силу ФЗ № 230-ФЗ от 03.12.2012 г. «О </w:t>
      </w:r>
      <w:proofErr w:type="gramStart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контроле за</w:t>
      </w:r>
      <w:proofErr w:type="gramEnd"/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Подписан указ Мэра Москвы от </w:t>
      </w:r>
      <w:r w:rsidRPr="00B35F8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21 марта 2013 г. N 22-УМ «О </w:t>
      </w:r>
      <w:r w:rsidRPr="00B35F8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lastRenderedPageBreak/>
        <w:t xml:space="preserve">представлении лицами, замещающими отдельные государственные должности города Москвы и должности государственной гражданской службы города Москвы, сведений о расходах». </w:t>
      </w: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Обязанность предоставлять сведения о расходах возникает за период с </w:t>
      </w:r>
      <w:r w:rsidRPr="00B35F8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1 января 2012 года</w:t>
      </w: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Указом устанавливается</w:t>
      </w: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- сведения о расходах подают те же лица, что и сведения о доходах;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- сведения о расходах подаются в те же кадровые подразделения, что и сведения о доходах;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- сроки подачи сведений о расходах, установлены те же, что и для подачи сведений о доходах (до 1 апреля и до 30 апреля).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- обязанность представлять сведения по каждой сделке, если сумма сделки превышает общий доход должностного лица и его супруги (супруга) и несовершеннолетних детей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- сведения об источниках получения средств, за счет которых совершена сделка, размещаются на сайтах государственных органов.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Доведено до сведения госслужащих, что невыполнение норм законодательства о противодействии коррупции являются правонарушениями и влекут за собой привлечение их к дисциплинарной ответственности вплоть до освобождения от замещаемой должности и увольнении с государственной гражданской службы.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Гражданские служащие управы Донского района ознакомлены под роспись с НПА, </w:t>
      </w:r>
      <w:proofErr w:type="gramStart"/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направленными</w:t>
      </w:r>
      <w:proofErr w:type="gramEnd"/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 противодействие коррупции. </w:t>
      </w:r>
    </w:p>
    <w:p w:rsidR="0021525B" w:rsidRPr="00E01679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Уведомлений представителя нанимателя (работодателя) о случаях обращения к государственному служащему в целях склонения к совершению коррупционного правонарушения в 2015 года  не поступало.</w:t>
      </w:r>
    </w:p>
    <w:p w:rsidR="0021525B" w:rsidRPr="00E01679" w:rsidRDefault="0021525B" w:rsidP="0021525B">
      <w:pPr>
        <w:spacing w:after="0" w:line="240" w:lineRule="auto"/>
        <w:ind w:firstLine="709"/>
        <w:jc w:val="both"/>
        <w:rPr>
          <w:rFonts w:ascii="Device Font 10cpi" w:eastAsia="Times New Roman" w:hAnsi="Device Font 10cpi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Работа проводится и по реализации системы мер по противодействию коррупции при размещении государственных заказов для государственных и муниципальных нужд.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Device Font 10cpi" w:eastAsia="Times New Roman" w:hAnsi="Device Font 10cpi" w:cs="Times New Roman"/>
          <w:spacing w:val="-10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pacing w:val="-10"/>
          <w:sz w:val="28"/>
          <w:szCs w:val="28"/>
        </w:rPr>
        <w:t>За период антикоррупционной работы в управе Донского района повысилась эффективность взаимодействия с</w:t>
      </w:r>
      <w:r w:rsidRPr="00B35F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правоохранительными, надзорными, контролирующими органами. Однако важно, чтобы данный инструмент работал не формально. В связи с этим в состав антикоррупционной комиссии включены представители общественности, некоммерческих организаций.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Вопрос 5: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Назовите формы взаимодействия управы Донского района с жителями по решению вопросов социально-экономического развития района?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Для наиболее оперативного решения вопросов социально-экономического развития  Донского района использовались следующие формы взаимодействия управы района с жителями района:</w:t>
      </w:r>
    </w:p>
    <w:p w:rsidR="0021525B" w:rsidRPr="00B35F8E" w:rsidRDefault="0021525B" w:rsidP="0021525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Работа с письменными обращениями граждан;</w:t>
      </w:r>
    </w:p>
    <w:p w:rsidR="0021525B" w:rsidRPr="00B35F8E" w:rsidRDefault="0021525B" w:rsidP="0021525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Ежемесячные встречи главы управы с населением;</w:t>
      </w:r>
    </w:p>
    <w:p w:rsidR="0021525B" w:rsidRPr="00B35F8E" w:rsidRDefault="0021525B" w:rsidP="0021525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Личные приемы граждан и организаций руководством управы;</w:t>
      </w:r>
    </w:p>
    <w:p w:rsidR="0021525B" w:rsidRPr="00B35F8E" w:rsidRDefault="0021525B" w:rsidP="0021525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Встречи главы управы с общественными организациями;</w:t>
      </w:r>
    </w:p>
    <w:p w:rsidR="0021525B" w:rsidRPr="00B35F8E" w:rsidRDefault="0021525B" w:rsidP="0021525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Ответы на телефонные обращения граждан;</w:t>
      </w:r>
    </w:p>
    <w:p w:rsidR="0021525B" w:rsidRPr="00B35F8E" w:rsidRDefault="0021525B" w:rsidP="0021525B">
      <w:pPr>
        <w:numPr>
          <w:ilvl w:val="0"/>
          <w:numId w:val="34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 2014 году появились новые формы взаимодействия с населением через общественных советников управы (ОС) и членов Молодежной Палаты Донского района (МП). В обязанности ОС и МП входит информирование населения о деятельности органов власти, а так же получение обратной связи и информирование руководства района о проблемных вопросах жителей.</w:t>
      </w:r>
    </w:p>
    <w:p w:rsidR="0021525B" w:rsidRPr="00B35F8E" w:rsidRDefault="0021525B" w:rsidP="0021525B">
      <w:pPr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Вопрос 6: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Каким образом в управе района организована работа с обращениями граждан? Какие вопросы от жителей наиболее актуальны?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Мэра Москвы от 10.07.2012 года №552-РМ «О работе с электронными документами в электронном документообороте органов исполнительной власти города Москвы, а также подведомственных ей государственных учреждений города Москвы» и распоряжением управы от 13.08.2012 №ДО-05-75 в управе Донского района утвержден порядок работы с обращениями граждан в электронном виде.</w:t>
      </w:r>
    </w:p>
    <w:p w:rsidR="0021525B" w:rsidRPr="00E01679" w:rsidRDefault="0021525B" w:rsidP="002152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>По итогам 2015 года в управу района поступило 1750 обращений граждан, по различным каналам связи. Напрямую в управу поступило 790 обращений граждан. В целом, число обращений граждан напрямую в управу в сравнении с 2014 годом не увеличилось (795 – 2014), а уменьшилось на 1%. Анализируя поступление обращений граждан, следует отметить, что продолжается рост количества обращений, поступивших через электронные средства связи, сайт управы (385) (2014 – 300). Также следует отметить, что жители все чаще используют для своих обращений портал «Наш город» (2008 обращений в 2015) (965 – 2014).</w:t>
      </w:r>
    </w:p>
    <w:p w:rsidR="0021525B" w:rsidRPr="00B35F8E" w:rsidRDefault="0021525B" w:rsidP="0021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Основными вопросами в обращениях граждан продолжают оставаться вопросы благоустройства территории, содержания и текущего ремонта жилого фонда</w:t>
      </w: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>и вопросы, связанные с реализацией региональной программы капитального ремонта общего имущества в МКД.</w:t>
      </w:r>
    </w:p>
    <w:p w:rsidR="0021525B" w:rsidRPr="00B35F8E" w:rsidRDefault="0021525B" w:rsidP="00215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 целях сокращения количества обращений и предупреждения социальной напряженности в управе Донского района регулярно проводится работа по информированию населения, путем размещения актуальной информации на информационных стендах района, на сайте управы и в газете.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улучшения состояния исполнительской дисциплины </w:t>
      </w:r>
      <w:r w:rsidRPr="00B35F8E"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еженедельно, на оперативном совещании, рассматривается вопрос о работе с обращениями граждан, с целью устранения имеющихся недостатков в работе.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улучшения качества работы с обращениями граждан, в управе издано распоряжение о возложении персональной ответственности на исполнителей за своевременное и качественное исполнение поручений.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Cs/>
          <w:sz w:val="28"/>
          <w:szCs w:val="28"/>
        </w:rPr>
        <w:t>К исполнителям, допустившим нарушения требований нормативных документов, устанавливающих порядок работы с обращениями граждан, применяются меры дисциплинарного и материального воздействия, а также указано на исключение впредь подобных случаев.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Вопрос исполнительской дисциплины находится на личном контроле.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Вопрос 7: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Когда будет благоустроена территория за домом по Варшавскому шоссе, д. 18, корп. 3 до гаражей? С этим вопросом мы к Вам неоднократно обращались.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парка за домом 18 корпус 3 по Варшавскому шоссе планируется после завершения строительства транспортного пересадочного узла «Варшавское» в 2017-2018 гг., путем включения данной территории в городскую программу «Народный парк».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Вопрос 8: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Как Вы оцениваете эффективность работы управы? Назовите рейтинг управы Донского района по уровню эффективности в сравнении с другими управами?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hAnsi="Times New Roman" w:cs="Times New Roman"/>
          <w:color w:val="231F20"/>
          <w:sz w:val="28"/>
          <w:szCs w:val="28"/>
        </w:rPr>
        <w:t xml:space="preserve">Оценку </w:t>
      </w:r>
      <w:proofErr w:type="gramStart"/>
      <w:r w:rsidRPr="00B35F8E">
        <w:rPr>
          <w:rFonts w:ascii="Times New Roman" w:hAnsi="Times New Roman" w:cs="Times New Roman"/>
          <w:color w:val="231F20"/>
          <w:sz w:val="28"/>
          <w:szCs w:val="28"/>
        </w:rPr>
        <w:t>эффективности деятельности управ районов города Москвы</w:t>
      </w:r>
      <w:proofErr w:type="gramEnd"/>
      <w:r w:rsidRPr="00B35F8E">
        <w:rPr>
          <w:rFonts w:ascii="Times New Roman" w:hAnsi="Times New Roman" w:cs="Times New Roman"/>
          <w:color w:val="231F20"/>
          <w:sz w:val="28"/>
          <w:szCs w:val="28"/>
        </w:rPr>
        <w:t xml:space="preserve"> в соответствии с Методикой оценки эффективности деятельности управ районов города Москвы осуществляет Департамент территориальных органов исполнительной власти города Москвы. 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>При получении вышеуказанных сведений управой района информация будет направлена в Совет депутатов для ознакомления.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Вопрос 9: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На личных приемах депутатов поступает много жалоб на работу ГБУ «</w:t>
      </w:r>
      <w:proofErr w:type="spellStart"/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Жилищник</w:t>
      </w:r>
      <w:proofErr w:type="spellEnd"/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Донского района». Какие меры принимает управа района? Как Вы оцениваете работу ГБУ «</w:t>
      </w:r>
      <w:proofErr w:type="spellStart"/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Жилищник</w:t>
      </w:r>
      <w:proofErr w:type="spellEnd"/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»?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Сейчас в ГБУ «</w:t>
      </w:r>
      <w:proofErr w:type="spellStart"/>
      <w:r w:rsidRPr="00B35F8E"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 w:rsidRPr="00B35F8E">
        <w:rPr>
          <w:rFonts w:ascii="Times New Roman" w:eastAsia="Times New Roman" w:hAnsi="Times New Roman" w:cs="Times New Roman"/>
          <w:sz w:val="28"/>
          <w:szCs w:val="28"/>
        </w:rPr>
        <w:t>» набран новый штат сотрудников, работа налаживается.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Вопрос 10: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sz w:val="28"/>
          <w:szCs w:val="28"/>
        </w:rPr>
        <w:t>Каковы основные результаты комплексной программы развития района в сфере взаимодействия с населением, общественными объединениями и СМИ?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В сфере взаимодействия с населением и общественными объединениями управой района была организована работа по направлениям: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п.1. Социально-воспитательная и досуговая работа с населением по месту жительства;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п.2. Физкультурно-оздоровительная и спортивная работа с населением по месту жительства;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п.3. Работа с общественными советниками главы управы.</w:t>
      </w:r>
    </w:p>
    <w:p w:rsidR="0021525B" w:rsidRPr="00B35F8E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6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01679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B3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5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результаты комплексной программы развития района в сфере социально-воспитательной и досуговой работы с населением  по месту жительства – это взаимодействие с некоммерческими организациями и </w:t>
      </w:r>
      <w:r w:rsidRPr="00E0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 бюджетным учреждением города Москвы «Центр досуга и спорта «Донской», которыми в 2015 году на территории района было проведено более 500 мероприятий с охватом участия населения более 12 000 </w:t>
      </w:r>
      <w:r w:rsidRPr="00E016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человек.</w:t>
      </w:r>
      <w:proofErr w:type="gramEnd"/>
      <w:r w:rsidRPr="00E0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167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Это </w:t>
      </w:r>
      <w:r w:rsidRPr="00E01679">
        <w:rPr>
          <w:rFonts w:ascii="Times New Roman" w:eastAsia="Times New Roman" w:hAnsi="Times New Roman" w:cs="Times New Roman"/>
          <w:sz w:val="28"/>
          <w:szCs w:val="28"/>
        </w:rPr>
        <w:t>мероприятия,  посвященные  Дню снятия блокады города Ленинграда (1944г.), Дню разгрома советскими войсками немецко-фашистских войск в Сталинградской битве (1943г.), Дню Защитника Отечества, Масленице, Международному женскому дню, Дню семьи, любви и верности, Международному дню освобождения узников фашистских лагерей, 70-й годовщине Победы в Великой Отечественной войне, Дню славянской письменности и культуры,  Дню России, Дню города Москвы, Дню борьбы с терроризмом, Международному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дню</w:t>
      </w:r>
      <w:proofErr w:type="gram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борьбы с наркоманией, Дню Героев Отечества, спектакли, приуроченные к праздничным и памятным датам для ветеранов Великой Отечественной войны, малообеспеченных и многодетных семей района, для детей и подростков «группы риска», </w:t>
      </w:r>
      <w:r w:rsidRPr="00B3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направленные на 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творческого семейного досуга; на </w:t>
      </w:r>
      <w:r w:rsidRPr="00B3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знание русской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культуры и  российской </w:t>
      </w:r>
      <w:r w:rsidRPr="00B35F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истории;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у детей художественного и эстетического  таланта.</w:t>
      </w:r>
      <w:proofErr w:type="gramEnd"/>
    </w:p>
    <w:p w:rsidR="0021525B" w:rsidRPr="00E01679" w:rsidRDefault="0021525B" w:rsidP="00215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>Число занимающихся в досуговых учреждениях в 2015 году составило более 400 человек (детей, подростков, молодёжи и старшей возрастной категории).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>п.2. В сфере физкультурно-оздоровительной и спортивной работы с населением по месту жительства управой совместно с Государственным бюджетным учреждением «Центр досуга и спорта «Донской» и спортивными клубами (НКО): «Муромец», «Гренада-70», «КУНФУ» и «Центр всестороннего развития «Разум», - на территории района было проведено более 150 спортивных мероприятий, с охватом участия населения более 5 000 человек.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679">
        <w:rPr>
          <w:rFonts w:ascii="Times New Roman" w:eastAsia="Times New Roman" w:hAnsi="Times New Roman" w:cs="Times New Roman"/>
          <w:sz w:val="28"/>
          <w:szCs w:val="28"/>
        </w:rPr>
        <w:t xml:space="preserve">Работа ГБУ </w:t>
      </w:r>
      <w:proofErr w:type="spellStart"/>
      <w:r w:rsidRPr="00E01679">
        <w:rPr>
          <w:rFonts w:ascii="Times New Roman" w:eastAsia="Times New Roman" w:hAnsi="Times New Roman" w:cs="Times New Roman"/>
          <w:sz w:val="28"/>
          <w:szCs w:val="28"/>
        </w:rPr>
        <w:t>ЦДиС</w:t>
      </w:r>
      <w:proofErr w:type="spellEnd"/>
      <w:r w:rsidRPr="00E01679">
        <w:rPr>
          <w:rFonts w:ascii="Times New Roman" w:eastAsia="Times New Roman" w:hAnsi="Times New Roman" w:cs="Times New Roman"/>
          <w:sz w:val="28"/>
          <w:szCs w:val="28"/>
        </w:rPr>
        <w:t xml:space="preserve"> «Донской» и спортивных клуб (НКО) направлена на привлечение населения Донского района к регулярным занятиям физической культурой и спортом всех возрастных категорий, организацию физкультурно-оздоровительной и спортивной работы с детьми, подростками, молодежью, с подростками «группы риска» и социально незащищенными семьями, граждан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ско-патриотическое  воспитание молодежи, организацию творческого семейного досуга, организацию работы секций в каникулярное время. </w:t>
      </w:r>
      <w:proofErr w:type="gramEnd"/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работает 17 спортивных секций по различным направлениям (восточные единоборства, борьба самбо, бокс, </w:t>
      </w:r>
      <w:proofErr w:type="spellStart"/>
      <w:r w:rsidRPr="00E01679">
        <w:rPr>
          <w:rFonts w:ascii="Times New Roman" w:eastAsia="Times New Roman" w:hAnsi="Times New Roman" w:cs="Times New Roman"/>
          <w:sz w:val="28"/>
          <w:szCs w:val="28"/>
        </w:rPr>
        <w:t>бодискалп</w:t>
      </w:r>
      <w:proofErr w:type="spellEnd"/>
      <w:r w:rsidRPr="00E01679">
        <w:rPr>
          <w:rFonts w:ascii="Times New Roman" w:eastAsia="Times New Roman" w:hAnsi="Times New Roman" w:cs="Times New Roman"/>
          <w:sz w:val="28"/>
          <w:szCs w:val="28"/>
        </w:rPr>
        <w:t>, ОФП, бокс и др.), где занимается более 500 человек.</w:t>
      </w:r>
    </w:p>
    <w:p w:rsidR="0021525B" w:rsidRPr="00E01679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sz w:val="28"/>
          <w:szCs w:val="28"/>
        </w:rPr>
        <w:tab/>
        <w:t>В 2015 году по 7-ми нежилым помещениям управой района проведены мероприятия  по технологическому присоединению к электрическим сетям в полном объёме на сумму – 50 952,40 рублей.</w:t>
      </w:r>
    </w:p>
    <w:p w:rsidR="0021525B" w:rsidRPr="00E01679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Проблемные вопросы: 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01679">
        <w:rPr>
          <w:rFonts w:ascii="Times New Roman" w:eastAsia="Times New Roman" w:hAnsi="Times New Roman" w:cs="Times New Roman"/>
          <w:color w:val="222222"/>
          <w:sz w:val="28"/>
          <w:szCs w:val="28"/>
        </w:rPr>
        <w:t>- из 8 нежилых помещений - 4 помещения</w:t>
      </w:r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>, расположены в подвалах;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>- помещения имеют маленькие площади;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- </w:t>
      </w:r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нежилое помещение по адресу: </w:t>
      </w:r>
      <w:proofErr w:type="gramStart"/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Большая</w:t>
      </w:r>
      <w:proofErr w:type="gramEnd"/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Тульская ул. дом 56, не используется, т.к. требуется капитальный ремонт.</w:t>
      </w:r>
      <w:r w:rsidRPr="00B35F8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</w:t>
      </w:r>
    </w:p>
    <w:p w:rsidR="0021525B" w:rsidRPr="00B35F8E" w:rsidRDefault="0021525B" w:rsidP="0021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01679">
        <w:rPr>
          <w:rFonts w:ascii="Device Font 10cpi" w:eastAsia="Times New Roman" w:hAnsi="Device Font 10cpi" w:cs="Times New Roman"/>
          <w:color w:val="222222"/>
          <w:sz w:val="28"/>
          <w:szCs w:val="28"/>
        </w:rPr>
        <w:tab/>
      </w:r>
      <w:proofErr w:type="gramStart"/>
      <w:r w:rsidRPr="00E0167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E016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.3. В 2015 году управа района привлекла к общественной работе 190 общественных советников главы управы, которые взаимодействуют с </w:t>
      </w:r>
      <w:r w:rsidRPr="00E0167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органами исполнительной</w:t>
      </w:r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власти города Москвы, органами местного самоуправления, государственными учреждениями, обслуживающими население и содействуют жителям района в решении актуальных вопросов.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Общественные советники прошли обучение (тренинги), приняли участие в коммуникациях: «Бессмертный полк» (два этапа), «Капитальный ремонт» (два этапа) и «Здравоохранение».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Управа района на постоянной основе ведёт работу по набору кандидатов в общественные советники, а также ежемесячно управа проводит </w:t>
      </w:r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рабочие совещания с общественными советниками, организует встречи </w:t>
      </w:r>
      <w:proofErr w:type="gramStart"/>
      <w:r w:rsidRPr="00B35F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35F8E">
        <w:rPr>
          <w:rFonts w:ascii="Times New Roman" w:eastAsia="Times New Roman" w:hAnsi="Times New Roman" w:cs="Times New Roman"/>
          <w:sz w:val="28"/>
          <w:szCs w:val="28"/>
        </w:rPr>
        <w:t xml:space="preserve"> кандидатами в общественные советники для самых активных общественных советников управа организует и проводит мотивационные мероприятия, а именно: </w:t>
      </w:r>
    </w:p>
    <w:p w:rsidR="0021525B" w:rsidRPr="00B35F8E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экскурсии в Тихонову пустынь - живоносный источник и град Егорьевск (на сумму - 70 000 рублей);</w:t>
      </w:r>
    </w:p>
    <w:p w:rsidR="0021525B" w:rsidRDefault="0021525B" w:rsidP="00215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>- новогодние подарки  (на сумму - 88 725 рублей).</w:t>
      </w:r>
    </w:p>
    <w:p w:rsidR="0021525B" w:rsidRPr="000A1D86" w:rsidRDefault="0021525B" w:rsidP="0021525B">
      <w:p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F8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35F8E">
        <w:rPr>
          <w:rFonts w:ascii="Times New Roman" w:eastAsia="Times New Roman" w:hAnsi="Times New Roman" w:cs="Times New Roman"/>
          <w:sz w:val="28"/>
          <w:szCs w:val="28"/>
        </w:rPr>
        <w:t>Активная общественная работа и достижения общественных советников отражаются на сайте управы и в районной интернет-газете «Мой район Донской».</w:t>
      </w:r>
      <w:proofErr w:type="gramEnd"/>
    </w:p>
    <w:p w:rsidR="0021525B" w:rsidRDefault="0021525B" w:rsidP="003D3E47">
      <w:pPr>
        <w:pStyle w:val="a8"/>
        <w:ind w:firstLine="567"/>
        <w:jc w:val="center"/>
        <w:rPr>
          <w:rFonts w:ascii="Times New Roman" w:hAnsi="Times New Roman" w:cs="Times New Roman"/>
          <w:b/>
          <w:color w:val="2C2C2C"/>
          <w:sz w:val="28"/>
          <w:szCs w:val="28"/>
        </w:rPr>
      </w:pPr>
      <w:bookmarkStart w:id="5" w:name="_GoBack"/>
      <w:bookmarkEnd w:id="5"/>
    </w:p>
    <w:sectPr w:rsidR="0021525B" w:rsidSect="001C38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F8" w:rsidRDefault="00C525F8" w:rsidP="00B37492">
      <w:pPr>
        <w:spacing w:after="0" w:line="240" w:lineRule="auto"/>
      </w:pPr>
      <w:r>
        <w:separator/>
      </w:r>
    </w:p>
  </w:endnote>
  <w:endnote w:type="continuationSeparator" w:id="0">
    <w:p w:rsidR="00C525F8" w:rsidRDefault="00C525F8" w:rsidP="00B3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D" w:rsidRDefault="00E63B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D" w:rsidRDefault="00E63B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D" w:rsidRDefault="00E63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F8" w:rsidRDefault="00C525F8" w:rsidP="00B37492">
      <w:pPr>
        <w:spacing w:after="0" w:line="240" w:lineRule="auto"/>
      </w:pPr>
      <w:r>
        <w:separator/>
      </w:r>
    </w:p>
  </w:footnote>
  <w:footnote w:type="continuationSeparator" w:id="0">
    <w:p w:rsidR="00C525F8" w:rsidRDefault="00C525F8" w:rsidP="00B3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D" w:rsidRDefault="00E63B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D" w:rsidRDefault="00E63B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4D" w:rsidRDefault="00E63B4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06B"/>
    <w:multiLevelType w:val="hybridMultilevel"/>
    <w:tmpl w:val="81CA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80EB8"/>
    <w:multiLevelType w:val="multilevel"/>
    <w:tmpl w:val="21EA8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2">
    <w:nsid w:val="15522AA8"/>
    <w:multiLevelType w:val="hybridMultilevel"/>
    <w:tmpl w:val="682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B56A29"/>
    <w:multiLevelType w:val="hybridMultilevel"/>
    <w:tmpl w:val="9654B628"/>
    <w:lvl w:ilvl="0" w:tplc="C09A7D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CB4176"/>
    <w:multiLevelType w:val="hybridMultilevel"/>
    <w:tmpl w:val="2B525F2E"/>
    <w:lvl w:ilvl="0" w:tplc="C4C07F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153F"/>
    <w:multiLevelType w:val="hybridMultilevel"/>
    <w:tmpl w:val="89C6F588"/>
    <w:lvl w:ilvl="0" w:tplc="4E5A5F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6BD1"/>
    <w:multiLevelType w:val="hybridMultilevel"/>
    <w:tmpl w:val="15A26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D254B0"/>
    <w:multiLevelType w:val="hybridMultilevel"/>
    <w:tmpl w:val="46128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1C00C7F"/>
    <w:multiLevelType w:val="hybridMultilevel"/>
    <w:tmpl w:val="E7987936"/>
    <w:lvl w:ilvl="0" w:tplc="C2724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8D6C04"/>
    <w:multiLevelType w:val="hybridMultilevel"/>
    <w:tmpl w:val="A3C8B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8855C1"/>
    <w:multiLevelType w:val="hybridMultilevel"/>
    <w:tmpl w:val="F9969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50A3F"/>
    <w:multiLevelType w:val="hybridMultilevel"/>
    <w:tmpl w:val="911E9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1F10A52"/>
    <w:multiLevelType w:val="hybridMultilevel"/>
    <w:tmpl w:val="42EE3036"/>
    <w:lvl w:ilvl="0" w:tplc="A3F47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2320"/>
    <w:multiLevelType w:val="hybridMultilevel"/>
    <w:tmpl w:val="9C8C31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50B6C12"/>
    <w:multiLevelType w:val="hybridMultilevel"/>
    <w:tmpl w:val="83B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B0242"/>
    <w:multiLevelType w:val="hybridMultilevel"/>
    <w:tmpl w:val="3902885A"/>
    <w:lvl w:ilvl="0" w:tplc="6B8A0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D3ADC"/>
    <w:multiLevelType w:val="hybridMultilevel"/>
    <w:tmpl w:val="BD14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038C2"/>
    <w:multiLevelType w:val="hybridMultilevel"/>
    <w:tmpl w:val="4DDA0CDE"/>
    <w:lvl w:ilvl="0" w:tplc="ECF07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0C6CBF"/>
    <w:multiLevelType w:val="hybridMultilevel"/>
    <w:tmpl w:val="1D96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24CC2"/>
    <w:multiLevelType w:val="hybridMultilevel"/>
    <w:tmpl w:val="09A0C0F4"/>
    <w:lvl w:ilvl="0" w:tplc="1BA27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DD3B6B"/>
    <w:multiLevelType w:val="hybridMultilevel"/>
    <w:tmpl w:val="4D320660"/>
    <w:lvl w:ilvl="0" w:tplc="7BEA4BE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E7CB1"/>
    <w:multiLevelType w:val="hybridMultilevel"/>
    <w:tmpl w:val="FED4B436"/>
    <w:lvl w:ilvl="0" w:tplc="98C2DA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9D42F0"/>
    <w:multiLevelType w:val="hybridMultilevel"/>
    <w:tmpl w:val="22BAADFE"/>
    <w:lvl w:ilvl="0" w:tplc="F3A0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15274"/>
    <w:multiLevelType w:val="hybridMultilevel"/>
    <w:tmpl w:val="560A5102"/>
    <w:lvl w:ilvl="0" w:tplc="FD0651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694496"/>
    <w:multiLevelType w:val="hybridMultilevel"/>
    <w:tmpl w:val="C58E76A4"/>
    <w:lvl w:ilvl="0" w:tplc="7E560D5A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B279C"/>
    <w:multiLevelType w:val="hybridMultilevel"/>
    <w:tmpl w:val="D9949934"/>
    <w:lvl w:ilvl="0" w:tplc="CA361E3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CD3404"/>
    <w:multiLevelType w:val="hybridMultilevel"/>
    <w:tmpl w:val="144E6548"/>
    <w:lvl w:ilvl="0" w:tplc="EA1274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9095A"/>
    <w:multiLevelType w:val="hybridMultilevel"/>
    <w:tmpl w:val="CE9A9A4E"/>
    <w:lvl w:ilvl="0" w:tplc="3B3615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732E68"/>
    <w:multiLevelType w:val="hybridMultilevel"/>
    <w:tmpl w:val="A746DC70"/>
    <w:lvl w:ilvl="0" w:tplc="04266D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BD4864"/>
    <w:multiLevelType w:val="hybridMultilevel"/>
    <w:tmpl w:val="1BAE3D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73067FB2"/>
    <w:multiLevelType w:val="hybridMultilevel"/>
    <w:tmpl w:val="47782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33376E"/>
    <w:multiLevelType w:val="hybridMultilevel"/>
    <w:tmpl w:val="3902885A"/>
    <w:lvl w:ilvl="0" w:tplc="6B8A0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C31A1"/>
    <w:multiLevelType w:val="hybridMultilevel"/>
    <w:tmpl w:val="C2420A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B71D42"/>
    <w:multiLevelType w:val="hybridMultilevel"/>
    <w:tmpl w:val="E3CA5A14"/>
    <w:lvl w:ilvl="0" w:tplc="992A4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046DC3"/>
    <w:multiLevelType w:val="hybridMultilevel"/>
    <w:tmpl w:val="6348283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7E1D7468"/>
    <w:multiLevelType w:val="hybridMultilevel"/>
    <w:tmpl w:val="F370BC0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7EF55D06"/>
    <w:multiLevelType w:val="hybridMultilevel"/>
    <w:tmpl w:val="F656FCAC"/>
    <w:lvl w:ilvl="0" w:tplc="C25E4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18"/>
  </w:num>
  <w:num w:numId="4">
    <w:abstractNumId w:val="36"/>
  </w:num>
  <w:num w:numId="5">
    <w:abstractNumId w:val="2"/>
  </w:num>
  <w:num w:numId="6">
    <w:abstractNumId w:val="0"/>
  </w:num>
  <w:num w:numId="7">
    <w:abstractNumId w:val="35"/>
  </w:num>
  <w:num w:numId="8">
    <w:abstractNumId w:val="29"/>
  </w:num>
  <w:num w:numId="9">
    <w:abstractNumId w:val="7"/>
  </w:num>
  <w:num w:numId="10">
    <w:abstractNumId w:val="26"/>
  </w:num>
  <w:num w:numId="11">
    <w:abstractNumId w:val="17"/>
  </w:num>
  <w:num w:numId="12">
    <w:abstractNumId w:val="9"/>
  </w:num>
  <w:num w:numId="13">
    <w:abstractNumId w:val="6"/>
  </w:num>
  <w:num w:numId="14">
    <w:abstractNumId w:val="32"/>
  </w:num>
  <w:num w:numId="15">
    <w:abstractNumId w:val="11"/>
  </w:num>
  <w:num w:numId="16">
    <w:abstractNumId w:val="30"/>
  </w:num>
  <w:num w:numId="17">
    <w:abstractNumId w:val="13"/>
  </w:num>
  <w:num w:numId="18">
    <w:abstractNumId w:val="22"/>
  </w:num>
  <w:num w:numId="19">
    <w:abstractNumId w:val="20"/>
  </w:num>
  <w:num w:numId="20">
    <w:abstractNumId w:val="16"/>
  </w:num>
  <w:num w:numId="21">
    <w:abstractNumId w:val="28"/>
  </w:num>
  <w:num w:numId="22">
    <w:abstractNumId w:val="5"/>
  </w:num>
  <w:num w:numId="23">
    <w:abstractNumId w:val="24"/>
  </w:num>
  <w:num w:numId="24">
    <w:abstractNumId w:val="15"/>
  </w:num>
  <w:num w:numId="25">
    <w:abstractNumId w:val="31"/>
  </w:num>
  <w:num w:numId="26">
    <w:abstractNumId w:val="10"/>
  </w:num>
  <w:num w:numId="27">
    <w:abstractNumId w:val="4"/>
  </w:num>
  <w:num w:numId="28">
    <w:abstractNumId w:val="25"/>
  </w:num>
  <w:num w:numId="29">
    <w:abstractNumId w:val="3"/>
  </w:num>
  <w:num w:numId="30">
    <w:abstractNumId w:val="27"/>
  </w:num>
  <w:num w:numId="31">
    <w:abstractNumId w:val="12"/>
  </w:num>
  <w:num w:numId="32">
    <w:abstractNumId w:val="33"/>
  </w:num>
  <w:num w:numId="33">
    <w:abstractNumId w:va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A"/>
    <w:rsid w:val="00001B94"/>
    <w:rsid w:val="00002219"/>
    <w:rsid w:val="00010175"/>
    <w:rsid w:val="00012B6A"/>
    <w:rsid w:val="00016DE1"/>
    <w:rsid w:val="00026CB3"/>
    <w:rsid w:val="00033E34"/>
    <w:rsid w:val="00043D3D"/>
    <w:rsid w:val="00051D34"/>
    <w:rsid w:val="00057CD4"/>
    <w:rsid w:val="00073785"/>
    <w:rsid w:val="000932AB"/>
    <w:rsid w:val="000979BE"/>
    <w:rsid w:val="000A1D86"/>
    <w:rsid w:val="000A5441"/>
    <w:rsid w:val="000A6817"/>
    <w:rsid w:val="000B7AAC"/>
    <w:rsid w:val="000D1E87"/>
    <w:rsid w:val="000D51B2"/>
    <w:rsid w:val="000D5AD9"/>
    <w:rsid w:val="000E2B38"/>
    <w:rsid w:val="000E2B90"/>
    <w:rsid w:val="000E5357"/>
    <w:rsid w:val="000E772C"/>
    <w:rsid w:val="000F1203"/>
    <w:rsid w:val="000F3E25"/>
    <w:rsid w:val="000F66A3"/>
    <w:rsid w:val="000F764B"/>
    <w:rsid w:val="00103583"/>
    <w:rsid w:val="001131C9"/>
    <w:rsid w:val="00126116"/>
    <w:rsid w:val="00136A3C"/>
    <w:rsid w:val="00162D7A"/>
    <w:rsid w:val="00165BE6"/>
    <w:rsid w:val="00165C2A"/>
    <w:rsid w:val="001747AE"/>
    <w:rsid w:val="001830AF"/>
    <w:rsid w:val="00193048"/>
    <w:rsid w:val="001A77A7"/>
    <w:rsid w:val="001C2B05"/>
    <w:rsid w:val="001C38AF"/>
    <w:rsid w:val="001E18DE"/>
    <w:rsid w:val="001F4029"/>
    <w:rsid w:val="001F6CC7"/>
    <w:rsid w:val="00202FCC"/>
    <w:rsid w:val="002059C1"/>
    <w:rsid w:val="0021525B"/>
    <w:rsid w:val="002162A6"/>
    <w:rsid w:val="002178A3"/>
    <w:rsid w:val="002241DE"/>
    <w:rsid w:val="0022735F"/>
    <w:rsid w:val="00245EB0"/>
    <w:rsid w:val="002534D0"/>
    <w:rsid w:val="00265D80"/>
    <w:rsid w:val="0026741A"/>
    <w:rsid w:val="00280FB8"/>
    <w:rsid w:val="00292009"/>
    <w:rsid w:val="0029414F"/>
    <w:rsid w:val="002A1A39"/>
    <w:rsid w:val="002A30E9"/>
    <w:rsid w:val="002B68FD"/>
    <w:rsid w:val="002B75A9"/>
    <w:rsid w:val="002C572B"/>
    <w:rsid w:val="002E4480"/>
    <w:rsid w:val="002F4CFE"/>
    <w:rsid w:val="00306CD9"/>
    <w:rsid w:val="003114E6"/>
    <w:rsid w:val="00313D38"/>
    <w:rsid w:val="00324F99"/>
    <w:rsid w:val="003622B3"/>
    <w:rsid w:val="00363CFE"/>
    <w:rsid w:val="00367296"/>
    <w:rsid w:val="00367A27"/>
    <w:rsid w:val="003715B4"/>
    <w:rsid w:val="0037470C"/>
    <w:rsid w:val="003755B8"/>
    <w:rsid w:val="00375805"/>
    <w:rsid w:val="00376FD8"/>
    <w:rsid w:val="00387B96"/>
    <w:rsid w:val="00391345"/>
    <w:rsid w:val="00394697"/>
    <w:rsid w:val="00397E38"/>
    <w:rsid w:val="003A18E5"/>
    <w:rsid w:val="003A3444"/>
    <w:rsid w:val="003A6B3B"/>
    <w:rsid w:val="003B1237"/>
    <w:rsid w:val="003C17CD"/>
    <w:rsid w:val="003C3386"/>
    <w:rsid w:val="003D00B3"/>
    <w:rsid w:val="003D3BAF"/>
    <w:rsid w:val="003D3E47"/>
    <w:rsid w:val="003E683F"/>
    <w:rsid w:val="00405CBA"/>
    <w:rsid w:val="0040767F"/>
    <w:rsid w:val="00411819"/>
    <w:rsid w:val="00414DE7"/>
    <w:rsid w:val="00423A78"/>
    <w:rsid w:val="004318BE"/>
    <w:rsid w:val="00443A2E"/>
    <w:rsid w:val="00444219"/>
    <w:rsid w:val="00446E0E"/>
    <w:rsid w:val="00455AD7"/>
    <w:rsid w:val="004561F1"/>
    <w:rsid w:val="004761BE"/>
    <w:rsid w:val="0047648F"/>
    <w:rsid w:val="00490ED1"/>
    <w:rsid w:val="004A3115"/>
    <w:rsid w:val="004B11BF"/>
    <w:rsid w:val="004B24BA"/>
    <w:rsid w:val="004B6443"/>
    <w:rsid w:val="004C107F"/>
    <w:rsid w:val="004C3BDE"/>
    <w:rsid w:val="004C5A0B"/>
    <w:rsid w:val="004C5F33"/>
    <w:rsid w:val="004D678D"/>
    <w:rsid w:val="004E1DE9"/>
    <w:rsid w:val="004E213F"/>
    <w:rsid w:val="004E7734"/>
    <w:rsid w:val="004F355A"/>
    <w:rsid w:val="00515A03"/>
    <w:rsid w:val="00524848"/>
    <w:rsid w:val="005254A7"/>
    <w:rsid w:val="00536474"/>
    <w:rsid w:val="005366A0"/>
    <w:rsid w:val="00536707"/>
    <w:rsid w:val="00537385"/>
    <w:rsid w:val="00537DC1"/>
    <w:rsid w:val="00544AF4"/>
    <w:rsid w:val="00545504"/>
    <w:rsid w:val="00560EE8"/>
    <w:rsid w:val="005952E4"/>
    <w:rsid w:val="005A3515"/>
    <w:rsid w:val="005A67DA"/>
    <w:rsid w:val="005A77AF"/>
    <w:rsid w:val="005B0CA4"/>
    <w:rsid w:val="005C137A"/>
    <w:rsid w:val="005D776C"/>
    <w:rsid w:val="005D7CD2"/>
    <w:rsid w:val="005F7065"/>
    <w:rsid w:val="00600A77"/>
    <w:rsid w:val="00605295"/>
    <w:rsid w:val="006248B0"/>
    <w:rsid w:val="00631AD1"/>
    <w:rsid w:val="006450BE"/>
    <w:rsid w:val="00647D54"/>
    <w:rsid w:val="006552FB"/>
    <w:rsid w:val="00656FF3"/>
    <w:rsid w:val="006655D9"/>
    <w:rsid w:val="00687189"/>
    <w:rsid w:val="00687A73"/>
    <w:rsid w:val="006B301F"/>
    <w:rsid w:val="006E6552"/>
    <w:rsid w:val="006F75D3"/>
    <w:rsid w:val="00705E4E"/>
    <w:rsid w:val="00711771"/>
    <w:rsid w:val="00713C3B"/>
    <w:rsid w:val="0071710F"/>
    <w:rsid w:val="00745D26"/>
    <w:rsid w:val="00766174"/>
    <w:rsid w:val="00777568"/>
    <w:rsid w:val="00780779"/>
    <w:rsid w:val="00783FFF"/>
    <w:rsid w:val="007913B9"/>
    <w:rsid w:val="00792418"/>
    <w:rsid w:val="00792D94"/>
    <w:rsid w:val="007934A0"/>
    <w:rsid w:val="007A4063"/>
    <w:rsid w:val="007A7C3E"/>
    <w:rsid w:val="007B1031"/>
    <w:rsid w:val="007B3001"/>
    <w:rsid w:val="007C280F"/>
    <w:rsid w:val="007C66AA"/>
    <w:rsid w:val="007D0254"/>
    <w:rsid w:val="007D1DBA"/>
    <w:rsid w:val="007F4F3C"/>
    <w:rsid w:val="00805BC3"/>
    <w:rsid w:val="00805BE3"/>
    <w:rsid w:val="00810A94"/>
    <w:rsid w:val="008120A7"/>
    <w:rsid w:val="00815251"/>
    <w:rsid w:val="00815CF7"/>
    <w:rsid w:val="0081671B"/>
    <w:rsid w:val="00823193"/>
    <w:rsid w:val="008235CB"/>
    <w:rsid w:val="00824F64"/>
    <w:rsid w:val="0082539F"/>
    <w:rsid w:val="0082637B"/>
    <w:rsid w:val="00826477"/>
    <w:rsid w:val="00830746"/>
    <w:rsid w:val="00837F77"/>
    <w:rsid w:val="008410C4"/>
    <w:rsid w:val="00845569"/>
    <w:rsid w:val="00846DBC"/>
    <w:rsid w:val="00852871"/>
    <w:rsid w:val="00853E5C"/>
    <w:rsid w:val="0086719F"/>
    <w:rsid w:val="00875F8C"/>
    <w:rsid w:val="00880293"/>
    <w:rsid w:val="00882260"/>
    <w:rsid w:val="008849F5"/>
    <w:rsid w:val="00897EEC"/>
    <w:rsid w:val="008A57C4"/>
    <w:rsid w:val="008A57D0"/>
    <w:rsid w:val="008A6C37"/>
    <w:rsid w:val="008A783B"/>
    <w:rsid w:val="008B2B15"/>
    <w:rsid w:val="008C56DC"/>
    <w:rsid w:val="008C6070"/>
    <w:rsid w:val="008D27E0"/>
    <w:rsid w:val="008E2BE3"/>
    <w:rsid w:val="008E2D34"/>
    <w:rsid w:val="008E5A6D"/>
    <w:rsid w:val="008E5FC8"/>
    <w:rsid w:val="008F0F3D"/>
    <w:rsid w:val="008F2FC5"/>
    <w:rsid w:val="008F63F9"/>
    <w:rsid w:val="008F7A84"/>
    <w:rsid w:val="009008D7"/>
    <w:rsid w:val="009024AC"/>
    <w:rsid w:val="00927AD8"/>
    <w:rsid w:val="00944D84"/>
    <w:rsid w:val="009576DA"/>
    <w:rsid w:val="00964458"/>
    <w:rsid w:val="00965FDF"/>
    <w:rsid w:val="00972C3F"/>
    <w:rsid w:val="00974A40"/>
    <w:rsid w:val="00980033"/>
    <w:rsid w:val="00981B7B"/>
    <w:rsid w:val="009928C1"/>
    <w:rsid w:val="00993B82"/>
    <w:rsid w:val="00995E3A"/>
    <w:rsid w:val="00996DD0"/>
    <w:rsid w:val="009A0A03"/>
    <w:rsid w:val="009A3BD1"/>
    <w:rsid w:val="009A3D86"/>
    <w:rsid w:val="009A4777"/>
    <w:rsid w:val="009A7D09"/>
    <w:rsid w:val="009C3B3A"/>
    <w:rsid w:val="009C6A24"/>
    <w:rsid w:val="009F20D1"/>
    <w:rsid w:val="009F5B02"/>
    <w:rsid w:val="00A01699"/>
    <w:rsid w:val="00A05CB0"/>
    <w:rsid w:val="00A14875"/>
    <w:rsid w:val="00A20C0F"/>
    <w:rsid w:val="00A26CEA"/>
    <w:rsid w:val="00A3089B"/>
    <w:rsid w:val="00A36E82"/>
    <w:rsid w:val="00A373CA"/>
    <w:rsid w:val="00A45118"/>
    <w:rsid w:val="00A53389"/>
    <w:rsid w:val="00A53879"/>
    <w:rsid w:val="00A60944"/>
    <w:rsid w:val="00A73596"/>
    <w:rsid w:val="00A85031"/>
    <w:rsid w:val="00A94A3C"/>
    <w:rsid w:val="00AA2C95"/>
    <w:rsid w:val="00AD446B"/>
    <w:rsid w:val="00AD5711"/>
    <w:rsid w:val="00AE4009"/>
    <w:rsid w:val="00AF1431"/>
    <w:rsid w:val="00AF18C7"/>
    <w:rsid w:val="00B272AA"/>
    <w:rsid w:val="00B274DC"/>
    <w:rsid w:val="00B304A2"/>
    <w:rsid w:val="00B3401B"/>
    <w:rsid w:val="00B36FE3"/>
    <w:rsid w:val="00B37492"/>
    <w:rsid w:val="00B37846"/>
    <w:rsid w:val="00B57D55"/>
    <w:rsid w:val="00B60730"/>
    <w:rsid w:val="00B83C25"/>
    <w:rsid w:val="00B83CA6"/>
    <w:rsid w:val="00B9402F"/>
    <w:rsid w:val="00B95349"/>
    <w:rsid w:val="00B9727F"/>
    <w:rsid w:val="00BA0C1A"/>
    <w:rsid w:val="00BA1F35"/>
    <w:rsid w:val="00BB2E5B"/>
    <w:rsid w:val="00BB4CF6"/>
    <w:rsid w:val="00BB6D3B"/>
    <w:rsid w:val="00BC0005"/>
    <w:rsid w:val="00BC3A28"/>
    <w:rsid w:val="00BD2EE6"/>
    <w:rsid w:val="00BD456D"/>
    <w:rsid w:val="00BF25FD"/>
    <w:rsid w:val="00BF5751"/>
    <w:rsid w:val="00C11C1A"/>
    <w:rsid w:val="00C360B4"/>
    <w:rsid w:val="00C525F8"/>
    <w:rsid w:val="00C55D92"/>
    <w:rsid w:val="00C65E04"/>
    <w:rsid w:val="00C73A80"/>
    <w:rsid w:val="00C75EC8"/>
    <w:rsid w:val="00C77F08"/>
    <w:rsid w:val="00C826C4"/>
    <w:rsid w:val="00C90702"/>
    <w:rsid w:val="00CB670C"/>
    <w:rsid w:val="00CC535E"/>
    <w:rsid w:val="00CC7FCD"/>
    <w:rsid w:val="00CD250A"/>
    <w:rsid w:val="00D24C0B"/>
    <w:rsid w:val="00D61DA4"/>
    <w:rsid w:val="00D62FE9"/>
    <w:rsid w:val="00D64195"/>
    <w:rsid w:val="00D84A13"/>
    <w:rsid w:val="00D86D49"/>
    <w:rsid w:val="00D90D95"/>
    <w:rsid w:val="00D9438D"/>
    <w:rsid w:val="00DA0EC8"/>
    <w:rsid w:val="00DB2F62"/>
    <w:rsid w:val="00DB3A5C"/>
    <w:rsid w:val="00DD0C59"/>
    <w:rsid w:val="00DD44B9"/>
    <w:rsid w:val="00DE56D5"/>
    <w:rsid w:val="00DF29A8"/>
    <w:rsid w:val="00E0160D"/>
    <w:rsid w:val="00E03ECE"/>
    <w:rsid w:val="00E051F3"/>
    <w:rsid w:val="00E174C3"/>
    <w:rsid w:val="00E25D4D"/>
    <w:rsid w:val="00E42A2A"/>
    <w:rsid w:val="00E47E39"/>
    <w:rsid w:val="00E51DA7"/>
    <w:rsid w:val="00E63B4D"/>
    <w:rsid w:val="00E65E62"/>
    <w:rsid w:val="00E74820"/>
    <w:rsid w:val="00E76356"/>
    <w:rsid w:val="00E816E9"/>
    <w:rsid w:val="00E8353A"/>
    <w:rsid w:val="00E8611F"/>
    <w:rsid w:val="00E90AF0"/>
    <w:rsid w:val="00EC33CF"/>
    <w:rsid w:val="00EC5EE4"/>
    <w:rsid w:val="00ED539F"/>
    <w:rsid w:val="00EE2432"/>
    <w:rsid w:val="00EF0CF3"/>
    <w:rsid w:val="00EF5BF2"/>
    <w:rsid w:val="00F04CE7"/>
    <w:rsid w:val="00F052BD"/>
    <w:rsid w:val="00F33513"/>
    <w:rsid w:val="00F47D09"/>
    <w:rsid w:val="00F6245E"/>
    <w:rsid w:val="00F64FF4"/>
    <w:rsid w:val="00F82AB0"/>
    <w:rsid w:val="00F8650B"/>
    <w:rsid w:val="00F91F80"/>
    <w:rsid w:val="00F93953"/>
    <w:rsid w:val="00FA5219"/>
    <w:rsid w:val="00FB3A19"/>
    <w:rsid w:val="00FC4FF6"/>
    <w:rsid w:val="00FE1DAC"/>
    <w:rsid w:val="00FF0FAE"/>
    <w:rsid w:val="00FF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C137A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C137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137A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1F40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F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4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9438D"/>
  </w:style>
  <w:style w:type="paragraph" w:styleId="3">
    <w:name w:val="Body Text 3"/>
    <w:basedOn w:val="a"/>
    <w:link w:val="30"/>
    <w:uiPriority w:val="99"/>
    <w:semiHidden/>
    <w:unhideWhenUsed/>
    <w:rsid w:val="00C55D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D92"/>
    <w:rPr>
      <w:sz w:val="16"/>
      <w:szCs w:val="16"/>
    </w:rPr>
  </w:style>
  <w:style w:type="character" w:customStyle="1" w:styleId="ft">
    <w:name w:val="ft"/>
    <w:basedOn w:val="a0"/>
    <w:rsid w:val="008A783B"/>
  </w:style>
  <w:style w:type="paragraph" w:styleId="a8">
    <w:name w:val="No Spacing"/>
    <w:link w:val="a9"/>
    <w:uiPriority w:val="1"/>
    <w:qFormat/>
    <w:rsid w:val="00A5338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A85031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37D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C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492"/>
  </w:style>
  <w:style w:type="paragraph" w:styleId="ad">
    <w:name w:val="footer"/>
    <w:basedOn w:val="a"/>
    <w:link w:val="ae"/>
    <w:uiPriority w:val="99"/>
    <w:semiHidden/>
    <w:unhideWhenUsed/>
    <w:rsid w:val="00B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7492"/>
  </w:style>
  <w:style w:type="paragraph" w:styleId="31">
    <w:name w:val="Body Text Indent 3"/>
    <w:basedOn w:val="a"/>
    <w:link w:val="32"/>
    <w:uiPriority w:val="99"/>
    <w:semiHidden/>
    <w:unhideWhenUsed/>
    <w:rsid w:val="00A373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73CA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3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73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26477"/>
  </w:style>
  <w:style w:type="character" w:styleId="af1">
    <w:name w:val="Strong"/>
    <w:uiPriority w:val="22"/>
    <w:qFormat/>
    <w:rsid w:val="00F6245E"/>
    <w:rPr>
      <w:rFonts w:ascii="Times New Roman" w:hAnsi="Times New Roman"/>
      <w:b w:val="0"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C137A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C137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137A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1F40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F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4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9438D"/>
  </w:style>
  <w:style w:type="paragraph" w:styleId="3">
    <w:name w:val="Body Text 3"/>
    <w:basedOn w:val="a"/>
    <w:link w:val="30"/>
    <w:uiPriority w:val="99"/>
    <w:semiHidden/>
    <w:unhideWhenUsed/>
    <w:rsid w:val="00C55D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D92"/>
    <w:rPr>
      <w:sz w:val="16"/>
      <w:szCs w:val="16"/>
    </w:rPr>
  </w:style>
  <w:style w:type="character" w:customStyle="1" w:styleId="ft">
    <w:name w:val="ft"/>
    <w:basedOn w:val="a0"/>
    <w:rsid w:val="008A783B"/>
  </w:style>
  <w:style w:type="paragraph" w:styleId="a8">
    <w:name w:val="No Spacing"/>
    <w:link w:val="a9"/>
    <w:uiPriority w:val="1"/>
    <w:qFormat/>
    <w:rsid w:val="00A5338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A85031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37D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C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492"/>
  </w:style>
  <w:style w:type="paragraph" w:styleId="ad">
    <w:name w:val="footer"/>
    <w:basedOn w:val="a"/>
    <w:link w:val="ae"/>
    <w:uiPriority w:val="99"/>
    <w:semiHidden/>
    <w:unhideWhenUsed/>
    <w:rsid w:val="00B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7492"/>
  </w:style>
  <w:style w:type="paragraph" w:styleId="31">
    <w:name w:val="Body Text Indent 3"/>
    <w:basedOn w:val="a"/>
    <w:link w:val="32"/>
    <w:uiPriority w:val="99"/>
    <w:semiHidden/>
    <w:unhideWhenUsed/>
    <w:rsid w:val="00A373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73CA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3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73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26477"/>
  </w:style>
  <w:style w:type="character" w:styleId="af1">
    <w:name w:val="Strong"/>
    <w:uiPriority w:val="22"/>
    <w:qFormat/>
    <w:rsid w:val="00F6245E"/>
    <w:rPr>
      <w:rFonts w:ascii="Times New Roman" w:hAnsi="Times New Roman"/>
      <w:b w:val="0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lova-ts\Documents\&#1075;&#1088;&#1072;&#1092;&#1080;&#108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nolova-ts\Documents\&#1075;&#1088;&#1072;&#1092;&#1080;&#108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Поступление обращений жителей в Аппарат Правительства Москвы, префектуру и управу района</a:t>
            </a:r>
          </a:p>
        </c:rich>
      </c:tx>
      <c:layout>
        <c:manualLayout>
          <c:xMode val="edge"/>
          <c:yMode val="edge"/>
          <c:x val="0.14448063400516994"/>
          <c:y val="3.243247523289069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chemeClr val="accent3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3">
            <a:lumMod val="60000"/>
            <a:lumOff val="4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96325459317612"/>
          <c:y val="0.30090118464921745"/>
          <c:w val="0.87331013855826167"/>
          <c:h val="0.35315372064978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      2015 год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Sheet1!$C$4:$G$4</c:f>
              <c:strCache>
                <c:ptCount val="5"/>
                <c:pt idx="0">
                  <c:v>Аппарат Правительства Москвы</c:v>
                </c:pt>
                <c:pt idx="1">
                  <c:v>Из других организаций (прокуратура, ГД, МГД и др.</c:v>
                </c:pt>
                <c:pt idx="2">
                  <c:v>Управа</c:v>
                </c:pt>
                <c:pt idx="3">
                  <c:v>Сайт управы</c:v>
                </c:pt>
                <c:pt idx="4">
                  <c:v>Прием</c:v>
                </c:pt>
              </c:strCache>
            </c:strRef>
          </c:cat>
          <c:val>
            <c:numRef>
              <c:f>Sheet1!$C$5:$G$5</c:f>
              <c:numCache>
                <c:formatCode>General</c:formatCode>
                <c:ptCount val="5"/>
                <c:pt idx="0">
                  <c:v>42</c:v>
                </c:pt>
                <c:pt idx="1">
                  <c:v>11</c:v>
                </c:pt>
                <c:pt idx="2">
                  <c:v>249</c:v>
                </c:pt>
                <c:pt idx="3">
                  <c:v>385</c:v>
                </c:pt>
                <c:pt idx="4">
                  <c:v>103</c:v>
                </c:pt>
              </c:numCache>
            </c:numRef>
          </c:val>
        </c:ser>
        <c:ser>
          <c:idx val="1"/>
          <c:order val="1"/>
          <c:tx>
            <c:strRef>
              <c:f>Sheet1!$B$6</c:f>
              <c:strCache>
                <c:ptCount val="1"/>
                <c:pt idx="0">
                  <c:v>      2014 год</c:v>
                </c:pt>
              </c:strCache>
            </c:strRef>
          </c:tx>
          <c:spPr>
            <a:solidFill>
              <a:srgbClr val="0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#\ ?/?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strRef>
              <c:f>Sheet1!$C$4:$G$4</c:f>
              <c:strCache>
                <c:ptCount val="5"/>
                <c:pt idx="0">
                  <c:v>Аппарат Правительства Москвы</c:v>
                </c:pt>
                <c:pt idx="1">
                  <c:v>Из других организаций (прокуратура, ГД, МГД и др.</c:v>
                </c:pt>
                <c:pt idx="2">
                  <c:v>Управа</c:v>
                </c:pt>
                <c:pt idx="3">
                  <c:v>Сайт управы</c:v>
                </c:pt>
                <c:pt idx="4">
                  <c:v>Прием</c:v>
                </c:pt>
              </c:strCache>
            </c:strRef>
          </c:cat>
          <c:val>
            <c:numRef>
              <c:f>Sheet1!$C$6:$G$6</c:f>
              <c:numCache>
                <c:formatCode>General</c:formatCode>
                <c:ptCount val="5"/>
                <c:pt idx="0">
                  <c:v>14</c:v>
                </c:pt>
                <c:pt idx="1">
                  <c:v>19</c:v>
                </c:pt>
                <c:pt idx="2">
                  <c:v>342</c:v>
                </c:pt>
                <c:pt idx="3">
                  <c:v>300</c:v>
                </c:pt>
                <c:pt idx="4">
                  <c:v>120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5073024"/>
        <c:axId val="201593984"/>
        <c:axId val="0"/>
      </c:bar3DChart>
      <c:catAx>
        <c:axId val="18507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593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593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2.5974046562727292E-2"/>
              <c:y val="0.2729733332101633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5073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4090936113579551"/>
          <c:y val="0.19459485139734481"/>
          <c:w val="0.38100469999389902"/>
          <c:h val="5.82960913669575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chemeClr val="tx1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Основные темы поступивших письменных обращений граждан</a:t>
            </a:r>
          </a:p>
        </c:rich>
      </c:tx>
      <c:layout>
        <c:manualLayout>
          <c:xMode val="edge"/>
          <c:yMode val="edge"/>
          <c:x val="0.15259752355602302"/>
          <c:y val="1.89189438858528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25983162210145"/>
          <c:y val="0.33513557740653693"/>
          <c:w val="0.86201367030051013"/>
          <c:h val="0.33513557740653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 2015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Sheet1!$B$32:$G$32</c:f>
              <c:strCache>
                <c:ptCount val="6"/>
                <c:pt idx="0">
                  <c:v>Жилищно-коммунальное хозяйство</c:v>
                </c:pt>
                <c:pt idx="1">
                  <c:v>Благоустройство улиц и дворовых территорий</c:v>
                </c:pt>
                <c:pt idx="2">
                  <c:v>Топливно-энергетическое хозяйство</c:v>
                </c:pt>
                <c:pt idx="3">
                  <c:v>Капитальный ремонт МКД</c:v>
                </c:pt>
                <c:pt idx="4">
                  <c:v>Транспорт и парковки</c:v>
                </c:pt>
                <c:pt idx="5">
                  <c:v>Торговля и услуги</c:v>
                </c:pt>
              </c:strCache>
            </c:strRef>
          </c:cat>
          <c:val>
            <c:numRef>
              <c:f>Sheet1!$B$33:$G$33</c:f>
              <c:numCache>
                <c:formatCode>General</c:formatCode>
                <c:ptCount val="6"/>
                <c:pt idx="0">
                  <c:v>505</c:v>
                </c:pt>
                <c:pt idx="1">
                  <c:v>650</c:v>
                </c:pt>
                <c:pt idx="2">
                  <c:v>87</c:v>
                </c:pt>
                <c:pt idx="3">
                  <c:v>64</c:v>
                </c:pt>
                <c:pt idx="4">
                  <c:v>53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Sheet1!$A$34</c:f>
              <c:strCache>
                <c:ptCount val="1"/>
                <c:pt idx="0">
                  <c:v> 2014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Sheet1!$B$32:$G$32</c:f>
              <c:strCache>
                <c:ptCount val="6"/>
                <c:pt idx="0">
                  <c:v>Жилищно-коммунальное хозяйство</c:v>
                </c:pt>
                <c:pt idx="1">
                  <c:v>Благоустройство улиц и дворовых территорий</c:v>
                </c:pt>
                <c:pt idx="2">
                  <c:v>Топливно-энергетическое хозяйство</c:v>
                </c:pt>
                <c:pt idx="3">
                  <c:v>Капитальный ремонт МКД</c:v>
                </c:pt>
                <c:pt idx="4">
                  <c:v>Транспорт и парковки</c:v>
                </c:pt>
                <c:pt idx="5">
                  <c:v>Торговля и услуги</c:v>
                </c:pt>
              </c:strCache>
            </c:strRef>
          </c:cat>
          <c:val>
            <c:numRef>
              <c:f>Sheet1!$B$34:$G$34</c:f>
              <c:numCache>
                <c:formatCode>General</c:formatCode>
                <c:ptCount val="6"/>
                <c:pt idx="0">
                  <c:v>595</c:v>
                </c:pt>
                <c:pt idx="1">
                  <c:v>597</c:v>
                </c:pt>
                <c:pt idx="2">
                  <c:v>121</c:v>
                </c:pt>
                <c:pt idx="3">
                  <c:v>55</c:v>
                </c:pt>
                <c:pt idx="4">
                  <c:v>79</c:v>
                </c:pt>
                <c:pt idx="5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1632768"/>
        <c:axId val="201638656"/>
      </c:barChart>
      <c:catAx>
        <c:axId val="20163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638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638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2.4350668652556688E-2"/>
              <c:y val="0.289189570826609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632768"/>
        <c:crosses val="autoZero"/>
        <c:crossBetween val="between"/>
      </c:valAx>
      <c:spPr>
        <a:solidFill>
          <a:schemeClr val="accent5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8571451218999888"/>
          <c:y val="0.20270297020556668"/>
          <c:w val="0.48214323932062281"/>
          <c:h val="7.027036300459645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98658-CC65-423E-BD83-1359BA08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11814</Words>
  <Characters>67342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Пользователь Windows</cp:lastModifiedBy>
  <cp:revision>2</cp:revision>
  <cp:lastPrinted>2015-03-10T06:36:00Z</cp:lastPrinted>
  <dcterms:created xsi:type="dcterms:W3CDTF">2016-03-29T07:40:00Z</dcterms:created>
  <dcterms:modified xsi:type="dcterms:W3CDTF">2016-03-29T07:40:00Z</dcterms:modified>
</cp:coreProperties>
</file>