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A" w:rsidRDefault="0002396A" w:rsidP="0002396A">
      <w:pPr>
        <w:pStyle w:val="a4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9pt" o:ole="">
            <v:imagedata r:id="rId4" o:title=""/>
          </v:shape>
          <o:OLEObject Type="Embed" ProgID="CorelDRAW.Graphic.12" ShapeID="_x0000_i1025" DrawAspect="Content" ObjectID="_1516431849" r:id="rId5"/>
        </w:object>
      </w:r>
    </w:p>
    <w:p w:rsidR="0002396A" w:rsidRDefault="0002396A" w:rsidP="0002396A">
      <w:pPr>
        <w:pStyle w:val="a4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2396A" w:rsidRDefault="0002396A" w:rsidP="0002396A">
      <w:pPr>
        <w:pStyle w:val="a4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2396A" w:rsidRDefault="0002396A" w:rsidP="0002396A">
      <w:pPr>
        <w:pStyle w:val="a4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2396A" w:rsidRDefault="0002396A" w:rsidP="0002396A">
      <w:pPr>
        <w:pStyle w:val="a4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02396A" w:rsidRDefault="0002396A" w:rsidP="0002396A">
      <w:pPr>
        <w:ind w:right="4597"/>
        <w:jc w:val="both"/>
        <w:rPr>
          <w:b/>
          <w:sz w:val="28"/>
          <w:szCs w:val="28"/>
        </w:rPr>
      </w:pPr>
    </w:p>
    <w:p w:rsidR="007363AE" w:rsidRDefault="007363AE" w:rsidP="007363A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363AE" w:rsidRDefault="00087ABA" w:rsidP="007363AE">
      <w:pPr>
        <w:tabs>
          <w:tab w:val="left" w:pos="5103"/>
        </w:tabs>
        <w:autoSpaceDE w:val="0"/>
        <w:autoSpaceDN w:val="0"/>
        <w:adjustRightInd w:val="0"/>
        <w:ind w:right="4393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февраля</w:t>
      </w:r>
      <w:r w:rsidR="005822CF">
        <w:rPr>
          <w:b/>
          <w:sz w:val="28"/>
          <w:szCs w:val="28"/>
        </w:rPr>
        <w:t xml:space="preserve"> 2016 года       01-03-10</w:t>
      </w:r>
    </w:p>
    <w:p w:rsidR="007363AE" w:rsidRDefault="007363AE" w:rsidP="007363A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51"/>
        <w:tblW w:w="0" w:type="auto"/>
        <w:tblLook w:val="04A0"/>
      </w:tblPr>
      <w:tblGrid>
        <w:gridCol w:w="4069"/>
      </w:tblGrid>
      <w:tr w:rsidR="005822CF" w:rsidTr="00FE5B8B">
        <w:trPr>
          <w:trHeight w:val="1834"/>
        </w:trPr>
        <w:tc>
          <w:tcPr>
            <w:tcW w:w="4069" w:type="dxa"/>
            <w:hideMark/>
          </w:tcPr>
          <w:p w:rsidR="005822CF" w:rsidRDefault="005822CF" w:rsidP="00FE5B8B">
            <w:pPr>
              <w:tabs>
                <w:tab w:val="left" w:pos="3686"/>
                <w:tab w:val="left" w:pos="4287"/>
              </w:tabs>
              <w:autoSpaceDE w:val="0"/>
              <w:autoSpaceDN w:val="0"/>
              <w:adjustRightInd w:val="0"/>
              <w:ind w:right="1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 Донской от 25 сентября  2015 года № 01-03-98</w:t>
            </w:r>
          </w:p>
        </w:tc>
      </w:tr>
    </w:tbl>
    <w:p w:rsidR="005822CF" w:rsidRPr="00A41BD1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tabs>
          <w:tab w:val="left" w:pos="4500"/>
        </w:tabs>
        <w:autoSpaceDE w:val="0"/>
        <w:autoSpaceDN w:val="0"/>
        <w:adjustRightInd w:val="0"/>
        <w:ind w:right="4854" w:hanging="1276"/>
        <w:jc w:val="both"/>
        <w:rPr>
          <w:b/>
          <w:bCs/>
          <w:sz w:val="28"/>
          <w:szCs w:val="28"/>
        </w:rPr>
      </w:pPr>
    </w:p>
    <w:p w:rsidR="005822CF" w:rsidRDefault="005822CF" w:rsidP="005822CF">
      <w:pPr>
        <w:tabs>
          <w:tab w:val="left" w:pos="4500"/>
        </w:tabs>
        <w:autoSpaceDE w:val="0"/>
        <w:autoSpaceDN w:val="0"/>
        <w:adjustRightInd w:val="0"/>
        <w:ind w:right="4854" w:hanging="1276"/>
        <w:jc w:val="both"/>
        <w:rPr>
          <w:b/>
          <w:bCs/>
          <w:sz w:val="28"/>
          <w:szCs w:val="28"/>
        </w:rPr>
      </w:pPr>
    </w:p>
    <w:p w:rsidR="005822CF" w:rsidRDefault="005822CF" w:rsidP="005822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822CF" w:rsidRDefault="005822CF" w:rsidP="005822CF">
      <w:pPr>
        <w:tabs>
          <w:tab w:val="left" w:pos="4500"/>
        </w:tabs>
        <w:autoSpaceDE w:val="0"/>
        <w:autoSpaceDN w:val="0"/>
        <w:adjustRightInd w:val="0"/>
        <w:ind w:right="4854" w:hanging="1276"/>
        <w:jc w:val="both"/>
        <w:rPr>
          <w:b/>
          <w:bCs/>
          <w:sz w:val="28"/>
          <w:szCs w:val="28"/>
        </w:rPr>
      </w:pPr>
    </w:p>
    <w:p w:rsidR="005822CF" w:rsidRDefault="005822CF" w:rsidP="005822CF">
      <w:pPr>
        <w:pStyle w:val="a8"/>
        <w:jc w:val="both"/>
        <w:rPr>
          <w:b/>
          <w:bCs/>
          <w:sz w:val="28"/>
          <w:szCs w:val="28"/>
        </w:rPr>
      </w:pPr>
    </w:p>
    <w:p w:rsidR="005822CF" w:rsidRPr="00C8774B" w:rsidRDefault="005822CF" w:rsidP="005822CF">
      <w:pPr>
        <w:pStyle w:val="a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</w:t>
      </w:r>
      <w:r>
        <w:rPr>
          <w:bCs/>
          <w:sz w:val="28"/>
          <w:szCs w:val="28"/>
        </w:rPr>
        <w:t xml:space="preserve"> в</w:t>
      </w:r>
      <w:r w:rsidRPr="00416834">
        <w:rPr>
          <w:bCs/>
          <w:sz w:val="28"/>
          <w:szCs w:val="28"/>
        </w:rPr>
        <w:t xml:space="preserve"> связи с необходимостью</w:t>
      </w:r>
      <w:r w:rsidRPr="00C8774B">
        <w:rPr>
          <w:sz w:val="28"/>
          <w:szCs w:val="28"/>
        </w:rPr>
        <w:t xml:space="preserve"> замены окон в подъездах многокв</w:t>
      </w:r>
      <w:r>
        <w:rPr>
          <w:sz w:val="28"/>
          <w:szCs w:val="28"/>
        </w:rPr>
        <w:t>артирных домов</w:t>
      </w:r>
      <w:r w:rsidRPr="00C8774B">
        <w:rPr>
          <w:sz w:val="28"/>
          <w:szCs w:val="28"/>
        </w:rPr>
        <w:t xml:space="preserve">, включенных в краткосрочную региональную </w:t>
      </w:r>
      <w:r>
        <w:rPr>
          <w:sz w:val="28"/>
          <w:szCs w:val="28"/>
        </w:rPr>
        <w:t xml:space="preserve">адресную </w:t>
      </w:r>
      <w:r w:rsidRPr="00C8774B">
        <w:rPr>
          <w:sz w:val="28"/>
          <w:szCs w:val="28"/>
        </w:rPr>
        <w:t>программу по</w:t>
      </w:r>
      <w:r>
        <w:rPr>
          <w:sz w:val="28"/>
          <w:szCs w:val="28"/>
        </w:rPr>
        <w:t xml:space="preserve"> проведению капитального ремонта многоквартирных домов</w:t>
      </w:r>
      <w:r w:rsidRPr="00C8774B">
        <w:rPr>
          <w:sz w:val="28"/>
          <w:szCs w:val="28"/>
        </w:rPr>
        <w:t xml:space="preserve"> на 2015-2017 годы</w:t>
      </w:r>
      <w:r>
        <w:rPr>
          <w:sz w:val="28"/>
          <w:szCs w:val="28"/>
        </w:rPr>
        <w:t>,</w:t>
      </w:r>
      <w:r w:rsidRPr="00C8774B">
        <w:rPr>
          <w:bCs/>
          <w:sz w:val="28"/>
          <w:szCs w:val="28"/>
        </w:rPr>
        <w:t xml:space="preserve"> на основании обращения главы управы Донского ра</w:t>
      </w:r>
      <w:r>
        <w:rPr>
          <w:bCs/>
          <w:sz w:val="28"/>
          <w:szCs w:val="28"/>
        </w:rPr>
        <w:t>йона Тюриной Ф.В. от 03 февраля 2016 года</w:t>
      </w:r>
      <w:r w:rsidRPr="00C8774B">
        <w:rPr>
          <w:bCs/>
          <w:sz w:val="28"/>
          <w:szCs w:val="28"/>
        </w:rPr>
        <w:t xml:space="preserve"> № ДО-1</w:t>
      </w:r>
      <w:r>
        <w:rPr>
          <w:bCs/>
          <w:sz w:val="28"/>
          <w:szCs w:val="28"/>
        </w:rPr>
        <w:t>06-15/6</w:t>
      </w:r>
      <w:r w:rsidRPr="00C8774B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учитывая согласование проекта плана мероприятий главой управы Донского района,</w:t>
      </w:r>
    </w:p>
    <w:p w:rsidR="005822CF" w:rsidRDefault="005822CF" w:rsidP="005822CF">
      <w:pPr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</w:t>
      </w:r>
      <w:r w:rsidRPr="00A41BD1">
        <w:rPr>
          <w:b/>
          <w:bCs/>
          <w:sz w:val="28"/>
          <w:szCs w:val="28"/>
        </w:rPr>
        <w:t>Совет депутатов муниципа</w:t>
      </w:r>
      <w:r>
        <w:rPr>
          <w:b/>
          <w:bCs/>
          <w:sz w:val="28"/>
          <w:szCs w:val="28"/>
        </w:rPr>
        <w:t>льного округа Донской решил:</w:t>
      </w:r>
    </w:p>
    <w:p w:rsidR="005822CF" w:rsidRPr="00A41BD1" w:rsidRDefault="005822CF" w:rsidP="005822CF">
      <w:pPr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</w:p>
    <w:p w:rsidR="005822CF" w:rsidRDefault="005822CF" w:rsidP="005822CF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 Внести изменение</w:t>
      </w:r>
      <w:r w:rsidRPr="00C877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 Совета депутатов от 25 сентября  2015 года № 01-03-98</w:t>
      </w:r>
      <w:r w:rsidRPr="00C8774B">
        <w:rPr>
          <w:bCs/>
          <w:sz w:val="28"/>
          <w:szCs w:val="28"/>
        </w:rPr>
        <w:t xml:space="preserve"> "О проведении дополнительных мероприятий по социально-экономическому развитию Донского района города Москвы на 2016 год</w:t>
      </w:r>
      <w:r>
        <w:rPr>
          <w:bCs/>
          <w:sz w:val="28"/>
          <w:szCs w:val="28"/>
        </w:rPr>
        <w:t xml:space="preserve">", изложив приложения 1, 2 и 3 в </w:t>
      </w:r>
      <w:r w:rsidRPr="00C8774B">
        <w:rPr>
          <w:bCs/>
          <w:sz w:val="28"/>
          <w:szCs w:val="28"/>
        </w:rPr>
        <w:t>ново</w:t>
      </w:r>
      <w:r>
        <w:rPr>
          <w:bCs/>
          <w:sz w:val="28"/>
          <w:szCs w:val="28"/>
        </w:rPr>
        <w:t>й редакции</w:t>
      </w:r>
      <w:r w:rsidRPr="00C8774B">
        <w:rPr>
          <w:bCs/>
          <w:sz w:val="28"/>
          <w:szCs w:val="28"/>
        </w:rPr>
        <w:t>.</w:t>
      </w:r>
    </w:p>
    <w:p w:rsidR="005822CF" w:rsidRPr="005822CF" w:rsidRDefault="005822CF" w:rsidP="005822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Пункт 3 решения изложить в следующей редакции: "</w:t>
      </w:r>
      <w:r>
        <w:rPr>
          <w:bCs/>
          <w:sz w:val="28"/>
          <w:szCs w:val="28"/>
        </w:rPr>
        <w:t xml:space="preserve">Определить закрепление депутатов </w:t>
      </w:r>
      <w:r>
        <w:rPr>
          <w:sz w:val="28"/>
          <w:szCs w:val="28"/>
        </w:rPr>
        <w:t xml:space="preserve">Совета депутатов муниципального округа Донской </w:t>
      </w:r>
      <w:r>
        <w:rPr>
          <w:bCs/>
          <w:sz w:val="28"/>
          <w:szCs w:val="28"/>
        </w:rPr>
        <w:t>за объектами утвержденного адресного перечня выборочного капитального ремонта многоквартирных домов на 2016 год</w:t>
      </w:r>
      <w:r>
        <w:rPr>
          <w:sz w:val="28"/>
          <w:szCs w:val="28"/>
        </w:rPr>
        <w:t xml:space="preserve"> </w:t>
      </w:r>
      <w:r w:rsidRPr="00AA111B">
        <w:rPr>
          <w:sz w:val="28"/>
          <w:szCs w:val="28"/>
        </w:rPr>
        <w:t>для участия в работе   комиссий, осуществляющих открытие и приемку выполненных работ, а также для участия в контроле за ходом выполнения работ по проведению капитального ремонта многоквартирных домов Донского района</w:t>
      </w:r>
      <w:r>
        <w:rPr>
          <w:sz w:val="28"/>
          <w:szCs w:val="28"/>
        </w:rPr>
        <w:t xml:space="preserve"> города Москвы"</w:t>
      </w:r>
      <w:r w:rsidRPr="00AA11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(приложение 3).</w:t>
      </w:r>
    </w:p>
    <w:p w:rsidR="005822CF" w:rsidRDefault="005822CF" w:rsidP="005822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2CF" w:rsidRPr="00AA111B" w:rsidRDefault="005822CF" w:rsidP="005822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8774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5822CF" w:rsidRPr="00C8774B" w:rsidRDefault="005822CF" w:rsidP="005822CF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Pr="00C877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774B">
        <w:rPr>
          <w:sz w:val="28"/>
          <w:szCs w:val="28"/>
        </w:rPr>
        <w:t>Опубликовать настоящее решение в бюллетене «Моск</w:t>
      </w:r>
      <w:r>
        <w:rPr>
          <w:sz w:val="28"/>
          <w:szCs w:val="28"/>
        </w:rPr>
        <w:t xml:space="preserve">овский   муниципальный вестник» </w:t>
      </w:r>
      <w:r w:rsidRPr="00C8774B">
        <w:rPr>
          <w:sz w:val="28"/>
          <w:szCs w:val="28"/>
        </w:rPr>
        <w:t>и разместить на официальном сайте муниципального округ</w:t>
      </w:r>
      <w:r>
        <w:rPr>
          <w:sz w:val="28"/>
          <w:szCs w:val="28"/>
        </w:rPr>
        <w:t xml:space="preserve">а Донской </w:t>
      </w:r>
      <w:r w:rsidRPr="00C8774B">
        <w:rPr>
          <w:sz w:val="28"/>
          <w:szCs w:val="28"/>
        </w:rPr>
        <w:t xml:space="preserve"> </w:t>
      </w:r>
      <w:hyperlink r:id="rId6" w:history="1">
        <w:r w:rsidRPr="00C8774B">
          <w:rPr>
            <w:rStyle w:val="a3"/>
            <w:color w:val="0D0D0D"/>
            <w:sz w:val="28"/>
            <w:szCs w:val="28"/>
          </w:rPr>
          <w:t>www.mo-donskoy.ru</w:t>
        </w:r>
      </w:hyperlink>
      <w:r w:rsidRPr="00C8774B">
        <w:rPr>
          <w:color w:val="0D0D0D"/>
          <w:sz w:val="28"/>
          <w:szCs w:val="28"/>
        </w:rPr>
        <w:t>.</w:t>
      </w:r>
    </w:p>
    <w:p w:rsidR="005822CF" w:rsidRDefault="005822CF" w:rsidP="005822CF">
      <w:pPr>
        <w:pStyle w:val="a6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8774B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Pr="00C8774B">
        <w:rPr>
          <w:b/>
          <w:sz w:val="28"/>
          <w:szCs w:val="28"/>
        </w:rPr>
        <w:t>Кабанову Т.В.</w:t>
      </w:r>
    </w:p>
    <w:p w:rsidR="005822CF" w:rsidRDefault="005822CF" w:rsidP="005822CF">
      <w:pPr>
        <w:pStyle w:val="a6"/>
        <w:ind w:firstLine="709"/>
        <w:rPr>
          <w:b/>
          <w:sz w:val="28"/>
          <w:szCs w:val="28"/>
        </w:rPr>
      </w:pPr>
    </w:p>
    <w:p w:rsidR="005822CF" w:rsidRPr="00C8774B" w:rsidRDefault="005822CF" w:rsidP="005822CF">
      <w:pPr>
        <w:jc w:val="both"/>
        <w:rPr>
          <w:sz w:val="28"/>
          <w:szCs w:val="28"/>
        </w:rPr>
      </w:pPr>
    </w:p>
    <w:p w:rsidR="005822CF" w:rsidRPr="00C8774B" w:rsidRDefault="005822CF" w:rsidP="005822CF">
      <w:pPr>
        <w:jc w:val="both"/>
        <w:rPr>
          <w:b/>
          <w:sz w:val="28"/>
          <w:szCs w:val="28"/>
        </w:rPr>
      </w:pPr>
      <w:r w:rsidRPr="00C8774B">
        <w:rPr>
          <w:b/>
          <w:sz w:val="28"/>
          <w:szCs w:val="28"/>
        </w:rPr>
        <w:t>Глава муниципального округа</w:t>
      </w:r>
    </w:p>
    <w:p w:rsidR="005822CF" w:rsidRDefault="005822CF" w:rsidP="005822CF">
      <w:pPr>
        <w:jc w:val="both"/>
        <w:rPr>
          <w:sz w:val="28"/>
          <w:szCs w:val="28"/>
        </w:rPr>
      </w:pPr>
      <w:r w:rsidRPr="00A41BD1">
        <w:rPr>
          <w:b/>
          <w:sz w:val="28"/>
          <w:szCs w:val="28"/>
        </w:rPr>
        <w:t xml:space="preserve">Донской   </w:t>
      </w:r>
      <w:r w:rsidRPr="00A41BD1">
        <w:rPr>
          <w:b/>
          <w:sz w:val="28"/>
          <w:szCs w:val="28"/>
        </w:rPr>
        <w:tab/>
      </w:r>
      <w:r w:rsidRPr="00A41BD1">
        <w:rPr>
          <w:b/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</w:r>
      <w:r w:rsidRPr="00A41BD1">
        <w:rPr>
          <w:sz w:val="28"/>
          <w:szCs w:val="28"/>
        </w:rPr>
        <w:tab/>
        <w:t xml:space="preserve"> </w:t>
      </w:r>
      <w:r w:rsidRPr="00A41BD1">
        <w:rPr>
          <w:b/>
          <w:sz w:val="28"/>
          <w:szCs w:val="28"/>
        </w:rPr>
        <w:t xml:space="preserve">     Т.В.</w:t>
      </w:r>
      <w:r>
        <w:rPr>
          <w:b/>
          <w:sz w:val="28"/>
          <w:szCs w:val="28"/>
        </w:rPr>
        <w:t xml:space="preserve"> </w:t>
      </w:r>
      <w:r w:rsidRPr="00A41BD1">
        <w:rPr>
          <w:b/>
          <w:sz w:val="28"/>
          <w:szCs w:val="28"/>
        </w:rPr>
        <w:t>Кабанова</w:t>
      </w: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5822CF" w:rsidRDefault="005822CF" w:rsidP="005822CF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5822CF" w:rsidRDefault="005822CF" w:rsidP="005822CF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от  04 февраля 2016 года № 01-03-10</w:t>
      </w:r>
    </w:p>
    <w:p w:rsidR="005822CF" w:rsidRDefault="005822CF" w:rsidP="005822CF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5822CF" w:rsidRDefault="005822CF" w:rsidP="005822CF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5822CF" w:rsidRDefault="005822CF" w:rsidP="005822CF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sz w:val="28"/>
          <w:szCs w:val="28"/>
        </w:rPr>
      </w:pPr>
    </w:p>
    <w:p w:rsidR="005822CF" w:rsidRPr="00AA111B" w:rsidRDefault="005822CF" w:rsidP="005822CF">
      <w:pPr>
        <w:pStyle w:val="a6"/>
        <w:ind w:firstLine="0"/>
        <w:jc w:val="center"/>
        <w:rPr>
          <w:b/>
          <w:sz w:val="24"/>
          <w:szCs w:val="24"/>
        </w:rPr>
      </w:pPr>
      <w:r w:rsidRPr="00AA111B">
        <w:rPr>
          <w:b/>
          <w:sz w:val="28"/>
          <w:szCs w:val="28"/>
        </w:rPr>
        <w:t>Дополнительные мероприятия по социально-экономическому развитию Донского района города Москвы на 2016 год</w:t>
      </w:r>
    </w:p>
    <w:p w:rsidR="005822CF" w:rsidRDefault="005822CF" w:rsidP="005822CF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социально-экономическому развитию Донского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дополнительных мероприятий (тыс. руб)</w:t>
            </w:r>
          </w:p>
        </w:tc>
      </w:tr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</w:t>
            </w:r>
          </w:p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округов города Москвы.</w:t>
            </w:r>
          </w:p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территорий общего пользования, в </w:t>
            </w:r>
            <w:r>
              <w:rPr>
                <w:sz w:val="28"/>
                <w:szCs w:val="28"/>
              </w:rPr>
              <w:lastRenderedPageBreak/>
              <w:t>том числе дворовых территорий (включая их обустройство, текущий и капитальный ремонт), парков, скверов и иных объектов благоустройства.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4361,70</w:t>
            </w:r>
          </w:p>
        </w:tc>
      </w:tr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822CF" w:rsidTr="00FE5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F" w:rsidRDefault="005822CF" w:rsidP="00FE5B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      </w:r>
          </w:p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</w:tbl>
    <w:p w:rsidR="005822CF" w:rsidRDefault="005822CF" w:rsidP="005822CF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4361,70 тыс. руб.</w:t>
      </w:r>
    </w:p>
    <w:p w:rsidR="005822CF" w:rsidRDefault="005822CF" w:rsidP="005822CF">
      <w:pPr>
        <w:pStyle w:val="a6"/>
        <w:ind w:firstLine="0"/>
        <w:rPr>
          <w:b/>
          <w:bCs/>
          <w:sz w:val="28"/>
          <w:szCs w:val="28"/>
        </w:rPr>
      </w:pPr>
    </w:p>
    <w:p w:rsidR="005822CF" w:rsidRDefault="005822CF" w:rsidP="005822CF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5822CF" w:rsidRDefault="005822CF" w:rsidP="005822CF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2CF" w:rsidRDefault="005822CF" w:rsidP="005822CF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2CF" w:rsidRDefault="005822CF" w:rsidP="005822CF">
      <w:pPr>
        <w:pStyle w:val="a6"/>
        <w:ind w:firstLine="0"/>
        <w:rPr>
          <w:b/>
          <w:bCs/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  <w:sectPr w:rsidR="005822CF" w:rsidSect="00610CD9">
          <w:pgSz w:w="11906" w:h="16838"/>
          <w:pgMar w:top="284" w:right="567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50" w:tblpY="-1699"/>
        <w:tblW w:w="16315" w:type="dxa"/>
        <w:tblLayout w:type="fixed"/>
        <w:tblLook w:val="04A0"/>
      </w:tblPr>
      <w:tblGrid>
        <w:gridCol w:w="817"/>
        <w:gridCol w:w="4253"/>
        <w:gridCol w:w="1133"/>
        <w:gridCol w:w="1761"/>
        <w:gridCol w:w="224"/>
        <w:gridCol w:w="2410"/>
        <w:gridCol w:w="250"/>
        <w:gridCol w:w="1957"/>
        <w:gridCol w:w="203"/>
        <w:gridCol w:w="1648"/>
        <w:gridCol w:w="1045"/>
        <w:gridCol w:w="614"/>
      </w:tblGrid>
      <w:tr w:rsidR="005822CF" w:rsidRPr="00610CD9" w:rsidTr="00FE5B8B">
        <w:trPr>
          <w:trHeight w:val="465"/>
        </w:trPr>
        <w:tc>
          <w:tcPr>
            <w:tcW w:w="16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ind w:firstLine="1701"/>
              <w:jc w:val="center"/>
              <w:rPr>
                <w:b/>
                <w:bCs/>
                <w:sz w:val="28"/>
                <w:szCs w:val="28"/>
              </w:rPr>
            </w:pPr>
          </w:p>
          <w:p w:rsidR="005822CF" w:rsidRPr="00610CD9" w:rsidRDefault="005822CF" w:rsidP="00FE5B8B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Приложение 2</w:t>
            </w:r>
          </w:p>
          <w:p w:rsidR="005822CF" w:rsidRPr="00610CD9" w:rsidRDefault="005822CF" w:rsidP="00FE5B8B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к решению Совета депутатов </w:t>
            </w:r>
          </w:p>
          <w:p w:rsidR="005822CF" w:rsidRPr="00610CD9" w:rsidRDefault="005822CF" w:rsidP="00FE5B8B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муниципального округа Донской </w:t>
            </w:r>
          </w:p>
          <w:p w:rsidR="005822CF" w:rsidRPr="00610CD9" w:rsidRDefault="005822CF" w:rsidP="00FE5B8B">
            <w:pPr>
              <w:ind w:firstLine="1701"/>
              <w:jc w:val="both"/>
              <w:rPr>
                <w:bCs/>
                <w:sz w:val="28"/>
                <w:szCs w:val="28"/>
              </w:rPr>
            </w:pPr>
            <w:r w:rsidRPr="00610CD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от </w:t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  <w:t>04 февраля 2016 года № 01-03-10</w:t>
            </w:r>
          </w:p>
          <w:p w:rsidR="005822CF" w:rsidRPr="00610CD9" w:rsidRDefault="005822CF" w:rsidP="00FE5B8B">
            <w:pPr>
              <w:ind w:firstLine="1701"/>
              <w:jc w:val="both"/>
              <w:rPr>
                <w:bCs/>
                <w:sz w:val="28"/>
                <w:szCs w:val="28"/>
              </w:rPr>
            </w:pPr>
          </w:p>
          <w:p w:rsidR="005822CF" w:rsidRPr="00610CD9" w:rsidRDefault="005822CF" w:rsidP="00FE5B8B">
            <w:pPr>
              <w:ind w:firstLine="1701"/>
              <w:jc w:val="both"/>
              <w:rPr>
                <w:bCs/>
                <w:sz w:val="28"/>
                <w:szCs w:val="28"/>
              </w:rPr>
            </w:pPr>
          </w:p>
          <w:p w:rsidR="005822CF" w:rsidRPr="00610CD9" w:rsidRDefault="005822CF" w:rsidP="00FE5B8B">
            <w:pPr>
              <w:ind w:firstLine="1701"/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 xml:space="preserve">Адресный перечень </w:t>
            </w:r>
          </w:p>
        </w:tc>
      </w:tr>
      <w:tr w:rsidR="005822CF" w:rsidRPr="00610CD9" w:rsidTr="00FE5B8B">
        <w:trPr>
          <w:trHeight w:val="870"/>
        </w:trPr>
        <w:tc>
          <w:tcPr>
            <w:tcW w:w="16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выборочного капитального ремонта многоквартирных домов за счет средств СЭРР  на 2016 год</w:t>
            </w:r>
          </w:p>
        </w:tc>
      </w:tr>
      <w:tr w:rsidR="005822CF" w:rsidRPr="00610CD9" w:rsidTr="00FE5B8B">
        <w:trPr>
          <w:trHeight w:val="1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D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822CF" w:rsidRPr="00610CD9" w:rsidTr="00FE5B8B">
        <w:trPr>
          <w:gridAfter w:val="1"/>
          <w:wAfter w:w="614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Элементы/вид работ и место их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Единица измерен.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E153B7">
              <w:rPr>
                <w:b/>
                <w:bCs/>
                <w:color w:val="000000"/>
                <w:sz w:val="28"/>
                <w:szCs w:val="28"/>
              </w:rPr>
              <w:t>метная с</w:t>
            </w:r>
            <w:r w:rsidRPr="00610CD9">
              <w:rPr>
                <w:b/>
                <w:bCs/>
                <w:color w:val="000000"/>
                <w:sz w:val="28"/>
                <w:szCs w:val="28"/>
              </w:rPr>
              <w:t>тоимость тыс. руб.</w:t>
            </w:r>
          </w:p>
        </w:tc>
      </w:tr>
      <w:tr w:rsidR="005822CF" w:rsidRPr="00610CD9" w:rsidTr="00FE5B8B">
        <w:trPr>
          <w:gridAfter w:val="1"/>
          <w:wAfter w:w="614" w:type="dxa"/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8,30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85,64</w:t>
            </w:r>
          </w:p>
        </w:tc>
      </w:tr>
      <w:tr w:rsidR="005822CF" w:rsidRPr="00610CD9" w:rsidTr="00FE5B8B">
        <w:trPr>
          <w:gridAfter w:val="1"/>
          <w:wAfter w:w="614" w:type="dxa"/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7,10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76,86</w:t>
            </w:r>
          </w:p>
        </w:tc>
      </w:tr>
      <w:tr w:rsidR="005822CF" w:rsidRPr="00610CD9" w:rsidTr="00FE5B8B">
        <w:trPr>
          <w:gridAfter w:val="1"/>
          <w:wAfter w:w="614" w:type="dxa"/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8,60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90,40</w:t>
            </w:r>
          </w:p>
        </w:tc>
      </w:tr>
      <w:tr w:rsidR="005822CF" w:rsidRPr="00610CD9" w:rsidTr="00FE5B8B">
        <w:trPr>
          <w:gridAfter w:val="1"/>
          <w:wAfter w:w="614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21,70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221,55</w:t>
            </w:r>
          </w:p>
        </w:tc>
      </w:tr>
      <w:tr w:rsidR="005822CF" w:rsidRPr="00610CD9" w:rsidTr="00FE5B8B">
        <w:trPr>
          <w:gridAfter w:val="1"/>
          <w:wAfter w:w="614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22,10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225,39</w:t>
            </w:r>
          </w:p>
        </w:tc>
      </w:tr>
      <w:tr w:rsidR="005822CF" w:rsidRPr="00610CD9" w:rsidTr="00FE5B8B">
        <w:trPr>
          <w:gridAfter w:val="1"/>
          <w:wAfter w:w="614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к.14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41,70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423,60</w:t>
            </w:r>
          </w:p>
        </w:tc>
      </w:tr>
      <w:tr w:rsidR="005822CF" w:rsidRPr="00610CD9" w:rsidTr="00FE5B8B">
        <w:trPr>
          <w:gridAfter w:val="1"/>
          <w:wAfter w:w="614" w:type="dxa"/>
          <w:trHeight w:val="4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Михайловск.Верхн.2-й пр. 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31,50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324,07</w:t>
            </w:r>
          </w:p>
        </w:tc>
      </w:tr>
      <w:tr w:rsidR="005822CF" w:rsidRPr="00610CD9" w:rsidTr="00FE5B8B">
        <w:trPr>
          <w:gridAfter w:val="1"/>
          <w:wAfter w:w="614" w:type="dxa"/>
          <w:trHeight w:val="8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Михайловск.Верхн.4-й пр. 4 к.1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10,80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111,85</w:t>
            </w:r>
          </w:p>
        </w:tc>
      </w:tr>
      <w:tr w:rsidR="005822CF" w:rsidRPr="00610CD9" w:rsidTr="00FE5B8B">
        <w:trPr>
          <w:gridAfter w:val="1"/>
          <w:wAfter w:w="614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Загородное шоссе 13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16,40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171,64</w:t>
            </w:r>
          </w:p>
        </w:tc>
      </w:tr>
      <w:tr w:rsidR="005822CF" w:rsidRPr="00610CD9" w:rsidTr="00FE5B8B">
        <w:trPr>
          <w:gridAfter w:val="1"/>
          <w:wAfter w:w="614" w:type="dxa"/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Калужская М. ул. 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31,70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328,71</w:t>
            </w:r>
          </w:p>
        </w:tc>
      </w:tr>
      <w:tr w:rsidR="005822CF" w:rsidRPr="00610CD9" w:rsidTr="00FE5B8B">
        <w:trPr>
          <w:gridAfter w:val="1"/>
          <w:wAfter w:w="614" w:type="dxa"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Орджоникидзе ул. 5 к.3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52,10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531,75</w:t>
            </w:r>
          </w:p>
        </w:tc>
      </w:tr>
      <w:tr w:rsidR="005822CF" w:rsidRPr="00610CD9" w:rsidTr="00FE5B8B">
        <w:trPr>
          <w:gridAfter w:val="1"/>
          <w:wAfter w:w="614" w:type="dxa"/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Рощинский 1-й пр. 4 к.1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21,70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221,55</w:t>
            </w:r>
          </w:p>
        </w:tc>
      </w:tr>
      <w:tr w:rsidR="005822CF" w:rsidRPr="00610CD9" w:rsidTr="00FE5B8B">
        <w:trPr>
          <w:gridAfter w:val="1"/>
          <w:wAfter w:w="614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Рощинский 1-й пр. 4 к.2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32,60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336,03</w:t>
            </w:r>
          </w:p>
        </w:tc>
      </w:tr>
      <w:tr w:rsidR="005822CF" w:rsidRPr="00610CD9" w:rsidTr="00FE5B8B">
        <w:trPr>
          <w:gridAfter w:val="1"/>
          <w:wAfter w:w="614" w:type="dxa"/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Загородное ш., д.6, к.2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55,80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583,67</w:t>
            </w:r>
          </w:p>
        </w:tc>
      </w:tr>
      <w:tr w:rsidR="005822CF" w:rsidRPr="00610CD9" w:rsidTr="00FE5B8B">
        <w:trPr>
          <w:gridAfter w:val="1"/>
          <w:wAfter w:w="614" w:type="dxa"/>
          <w:trHeight w:val="8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Варшавское ш., д.7, к.1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Замена окон на ПВХ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62,40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628,99</w:t>
            </w:r>
          </w:p>
        </w:tc>
      </w:tr>
      <w:tr w:rsidR="005822CF" w:rsidRPr="00610CD9" w:rsidTr="00FE5B8B">
        <w:trPr>
          <w:gridAfter w:val="1"/>
          <w:wAfter w:w="61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CD9">
              <w:rPr>
                <w:b/>
                <w:bCs/>
                <w:color w:val="000000"/>
                <w:sz w:val="28"/>
                <w:szCs w:val="28"/>
              </w:rPr>
              <w:t>4361,70</w:t>
            </w:r>
          </w:p>
        </w:tc>
      </w:tr>
      <w:tr w:rsidR="005822CF" w:rsidTr="00FE5B8B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6315" w:type="dxa"/>
            <w:gridSpan w:val="12"/>
          </w:tcPr>
          <w:p w:rsidR="005822CF" w:rsidRDefault="005822CF" w:rsidP="00FE5B8B">
            <w:pPr>
              <w:jc w:val="both"/>
              <w:rPr>
                <w:sz w:val="28"/>
                <w:szCs w:val="28"/>
              </w:rPr>
            </w:pPr>
          </w:p>
        </w:tc>
      </w:tr>
    </w:tbl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  <w:sectPr w:rsidR="005822CF" w:rsidSect="00610CD9">
          <w:pgSz w:w="16838" w:h="11906" w:orient="landscape"/>
          <w:pgMar w:top="1701" w:right="284" w:bottom="567" w:left="0" w:header="709" w:footer="709" w:gutter="0"/>
          <w:cols w:space="708"/>
          <w:docGrid w:linePitch="360"/>
        </w:sectPr>
      </w:pPr>
    </w:p>
    <w:p w:rsidR="005822CF" w:rsidRDefault="005822CF" w:rsidP="005822C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822CF" w:rsidRDefault="005822CF" w:rsidP="005822C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5822CF" w:rsidRDefault="005822CF" w:rsidP="005822CF">
      <w:pPr>
        <w:ind w:left="5040"/>
        <w:rPr>
          <w:sz w:val="28"/>
          <w:szCs w:val="28"/>
        </w:rPr>
      </w:pPr>
      <w:r>
        <w:rPr>
          <w:sz w:val="28"/>
          <w:szCs w:val="28"/>
        </w:rPr>
        <w:t>от 04 февраля 2016 года № 01-03-10</w:t>
      </w:r>
    </w:p>
    <w:p w:rsidR="005822CF" w:rsidRDefault="005822CF" w:rsidP="005822CF">
      <w:pPr>
        <w:jc w:val="center"/>
        <w:rPr>
          <w:b/>
          <w:sz w:val="28"/>
          <w:szCs w:val="28"/>
        </w:rPr>
      </w:pPr>
    </w:p>
    <w:p w:rsidR="005822CF" w:rsidRDefault="005822CF" w:rsidP="005822CF">
      <w:pPr>
        <w:jc w:val="center"/>
        <w:rPr>
          <w:b/>
          <w:sz w:val="28"/>
          <w:szCs w:val="28"/>
        </w:rPr>
      </w:pPr>
    </w:p>
    <w:p w:rsidR="005822CF" w:rsidRDefault="005822CF" w:rsidP="005822CF">
      <w:pPr>
        <w:jc w:val="center"/>
        <w:rPr>
          <w:b/>
          <w:sz w:val="28"/>
          <w:szCs w:val="28"/>
        </w:rPr>
      </w:pPr>
    </w:p>
    <w:p w:rsidR="005822CF" w:rsidRDefault="005822CF" w:rsidP="00582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проведению капитального ремонта многоквартирных домов Донского района города Москвы в 2016 году</w:t>
      </w:r>
    </w:p>
    <w:p w:rsidR="005822CF" w:rsidRDefault="005822CF" w:rsidP="00582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22CF" w:rsidRDefault="005822CF" w:rsidP="005822CF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394"/>
        <w:gridCol w:w="2693"/>
        <w:gridCol w:w="2551"/>
        <w:gridCol w:w="1418"/>
      </w:tblGrid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Избира-тельный округ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Донской 5-й пр. 21 к.14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Михайловск.Верхн.2-й пр.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П.Н.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Михайловск.Верхн.4-й пр. 4 к.1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П.Н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Загородное шоссе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Милькин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Калужская М. ул.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Орджоникидзе ул. 5 к.3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Рощинский 1-й пр. 4 к.1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Рощинский 1-й пр. 4 к.2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Загородное ш., д.6, к.2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733315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Милькин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22CF" w:rsidTr="00FE5B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jc w:val="center"/>
              <w:rPr>
                <w:color w:val="000000"/>
                <w:sz w:val="28"/>
                <w:szCs w:val="28"/>
              </w:rPr>
            </w:pPr>
            <w:r w:rsidRPr="00610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F" w:rsidRPr="00610CD9" w:rsidRDefault="005822CF" w:rsidP="00FE5B8B">
            <w:pPr>
              <w:rPr>
                <w:sz w:val="28"/>
                <w:szCs w:val="28"/>
              </w:rPr>
            </w:pPr>
            <w:r w:rsidRPr="00610CD9">
              <w:rPr>
                <w:sz w:val="28"/>
                <w:szCs w:val="28"/>
              </w:rPr>
              <w:t>Варшавское ш., д.7, к.1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733315" w:rsidP="00FE5B8B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F" w:rsidRDefault="005822CF" w:rsidP="00FE5B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22CF" w:rsidRDefault="005822CF" w:rsidP="005822CF">
      <w:pPr>
        <w:pStyle w:val="a6"/>
        <w:ind w:firstLine="0"/>
        <w:rPr>
          <w:b/>
          <w:bCs/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Pr="00610CD9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ind w:firstLine="284"/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5822CF" w:rsidRDefault="005822CF" w:rsidP="005822CF">
      <w:pPr>
        <w:jc w:val="both"/>
        <w:rPr>
          <w:sz w:val="28"/>
          <w:szCs w:val="28"/>
        </w:rPr>
      </w:pPr>
    </w:p>
    <w:p w:rsidR="007363AE" w:rsidRDefault="007363AE" w:rsidP="007363A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363AE" w:rsidSect="007363A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7363AE"/>
    <w:rsid w:val="00000E6C"/>
    <w:rsid w:val="00003713"/>
    <w:rsid w:val="00011EDD"/>
    <w:rsid w:val="00023332"/>
    <w:rsid w:val="00023381"/>
    <w:rsid w:val="0002396A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87AB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2DB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4CBA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E64"/>
    <w:rsid w:val="00447F5C"/>
    <w:rsid w:val="00450846"/>
    <w:rsid w:val="00450881"/>
    <w:rsid w:val="00453A14"/>
    <w:rsid w:val="00454DC9"/>
    <w:rsid w:val="00455507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2CF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2333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3315"/>
    <w:rsid w:val="007363AE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FE1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38D6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1855"/>
    <w:rsid w:val="00D87B14"/>
    <w:rsid w:val="00DA13F3"/>
    <w:rsid w:val="00DA368F"/>
    <w:rsid w:val="00DA5F9B"/>
    <w:rsid w:val="00DC3DFC"/>
    <w:rsid w:val="00DC4902"/>
    <w:rsid w:val="00DD18F5"/>
    <w:rsid w:val="00DD4298"/>
    <w:rsid w:val="00DD5DBC"/>
    <w:rsid w:val="00DF51AE"/>
    <w:rsid w:val="00DF741E"/>
    <w:rsid w:val="00E119B8"/>
    <w:rsid w:val="00E145B6"/>
    <w:rsid w:val="00E153B7"/>
    <w:rsid w:val="00E224C9"/>
    <w:rsid w:val="00E31C31"/>
    <w:rsid w:val="00E35278"/>
    <w:rsid w:val="00E4497B"/>
    <w:rsid w:val="00E44E16"/>
    <w:rsid w:val="00E61E7F"/>
    <w:rsid w:val="00E629EB"/>
    <w:rsid w:val="00E64EF6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7811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7363AE"/>
    <w:rPr>
      <w:color w:val="0000FF"/>
      <w:u w:val="single"/>
    </w:rPr>
  </w:style>
  <w:style w:type="paragraph" w:styleId="a4">
    <w:name w:val="Title"/>
    <w:basedOn w:val="a"/>
    <w:link w:val="a5"/>
    <w:qFormat/>
    <w:rsid w:val="00C838D6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83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5822C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rsid w:val="005822CF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582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822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2016-02-04T14:31:00Z</cp:lastPrinted>
  <dcterms:created xsi:type="dcterms:W3CDTF">2016-01-20T14:15:00Z</dcterms:created>
  <dcterms:modified xsi:type="dcterms:W3CDTF">2016-02-08T07:18:00Z</dcterms:modified>
</cp:coreProperties>
</file>