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A17B8C">
        <w:tc>
          <w:tcPr>
            <w:tcW w:w="5103" w:type="dxa"/>
          </w:tcPr>
          <w:p w:rsidR="00A17B8C" w:rsidRDefault="00A17B8C">
            <w:pPr>
              <w:pStyle w:val="ConsPlusNormal"/>
            </w:pPr>
            <w:r>
              <w:t>11 июля 2012 года</w:t>
            </w:r>
          </w:p>
        </w:tc>
        <w:tc>
          <w:tcPr>
            <w:tcW w:w="5103" w:type="dxa"/>
          </w:tcPr>
          <w:p w:rsidR="00A17B8C" w:rsidRDefault="00A17B8C">
            <w:pPr>
              <w:pStyle w:val="ConsPlusNormal"/>
              <w:jc w:val="right"/>
            </w:pPr>
            <w:r>
              <w:t>N 39</w:t>
            </w:r>
          </w:p>
        </w:tc>
      </w:tr>
    </w:tbl>
    <w:p w:rsidR="00A17B8C" w:rsidRDefault="00A17B8C" w:rsidP="00A17B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7B8C" w:rsidRDefault="00A17B8C" w:rsidP="00A17B8C">
      <w:pPr>
        <w:pStyle w:val="ConsPlusNormal"/>
        <w:jc w:val="both"/>
        <w:outlineLvl w:val="0"/>
      </w:pPr>
    </w:p>
    <w:p w:rsidR="00A17B8C" w:rsidRDefault="00A17B8C" w:rsidP="00A17B8C">
      <w:pPr>
        <w:pStyle w:val="ConsPlusTitle"/>
        <w:jc w:val="center"/>
      </w:pPr>
      <w:r>
        <w:t>ЗАКОН</w:t>
      </w:r>
    </w:p>
    <w:p w:rsidR="00A17B8C" w:rsidRDefault="00A17B8C" w:rsidP="00A17B8C">
      <w:pPr>
        <w:pStyle w:val="ConsPlusTitle"/>
        <w:jc w:val="center"/>
      </w:pPr>
      <w:r>
        <w:t>ГОРОДА МОСКВЫ</w:t>
      </w:r>
    </w:p>
    <w:p w:rsidR="00A17B8C" w:rsidRDefault="00A17B8C" w:rsidP="00A17B8C">
      <w:pPr>
        <w:pStyle w:val="ConsPlusTitle"/>
        <w:jc w:val="center"/>
      </w:pPr>
    </w:p>
    <w:p w:rsidR="00A17B8C" w:rsidRDefault="00A17B8C" w:rsidP="00A17B8C">
      <w:pPr>
        <w:pStyle w:val="ConsPlusTitle"/>
        <w:jc w:val="center"/>
      </w:pPr>
      <w:r>
        <w:t>О НАДЕЛЕНИИ ОРГАНОВ МЕСТНОГО САМОУПРАВЛЕНИЯ МУНИЦИПАЛЬНЫХ</w:t>
      </w:r>
    </w:p>
    <w:p w:rsidR="00A17B8C" w:rsidRDefault="00A17B8C" w:rsidP="00A17B8C">
      <w:pPr>
        <w:pStyle w:val="ConsPlusTitle"/>
        <w:jc w:val="center"/>
      </w:pPr>
      <w:r>
        <w:t>ОКРУГОВ В ГОРОДЕ МОСКВЕ ОТДЕЛЬНЫМИ ПОЛНОМОЧИЯМИ</w:t>
      </w:r>
    </w:p>
    <w:p w:rsidR="00A17B8C" w:rsidRDefault="00A17B8C" w:rsidP="00A17B8C">
      <w:pPr>
        <w:pStyle w:val="ConsPlusTitle"/>
        <w:jc w:val="center"/>
      </w:pPr>
      <w:r>
        <w:t>ГОРОДА МОСКВЫ</w:t>
      </w:r>
    </w:p>
    <w:p w:rsidR="00A17B8C" w:rsidRDefault="00A17B8C" w:rsidP="00A17B8C">
      <w:pPr>
        <w:pStyle w:val="ConsPlusNormal"/>
        <w:jc w:val="center"/>
      </w:pPr>
      <w:r>
        <w:t xml:space="preserve">(в ред. законов г. Москвы от 06.02.2013 </w:t>
      </w:r>
      <w:hyperlink r:id="rId4" w:history="1">
        <w:r>
          <w:rPr>
            <w:color w:val="0000FF"/>
          </w:rPr>
          <w:t>N 8</w:t>
        </w:r>
      </w:hyperlink>
      <w:r>
        <w:t>,</w:t>
      </w:r>
    </w:p>
    <w:p w:rsidR="00A17B8C" w:rsidRDefault="00A17B8C" w:rsidP="00A17B8C">
      <w:pPr>
        <w:pStyle w:val="ConsPlusNormal"/>
        <w:jc w:val="center"/>
      </w:pPr>
      <w:r>
        <w:t xml:space="preserve">от 29.05.2013 </w:t>
      </w:r>
      <w:hyperlink r:id="rId5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6" w:history="1">
        <w:r>
          <w:rPr>
            <w:color w:val="0000FF"/>
          </w:rPr>
          <w:t>N 37</w:t>
        </w:r>
      </w:hyperlink>
      <w:r>
        <w:t xml:space="preserve">, от 26.02.2014 </w:t>
      </w:r>
      <w:hyperlink r:id="rId7" w:history="1">
        <w:r>
          <w:rPr>
            <w:color w:val="0000FF"/>
          </w:rPr>
          <w:t>N 7</w:t>
        </w:r>
      </w:hyperlink>
      <w:r>
        <w:t>,</w:t>
      </w:r>
    </w:p>
    <w:p w:rsidR="00A17B8C" w:rsidRDefault="00A17B8C" w:rsidP="00A17B8C">
      <w:pPr>
        <w:pStyle w:val="ConsPlusNormal"/>
        <w:jc w:val="center"/>
      </w:pPr>
      <w:r>
        <w:t xml:space="preserve">от 30.04.2014 </w:t>
      </w:r>
      <w:hyperlink r:id="rId8" w:history="1">
        <w:r>
          <w:rPr>
            <w:color w:val="0000FF"/>
          </w:rPr>
          <w:t>N 19</w:t>
        </w:r>
      </w:hyperlink>
      <w:r>
        <w:t xml:space="preserve">, от 29.10.2014 </w:t>
      </w:r>
      <w:hyperlink r:id="rId9" w:history="1">
        <w:r>
          <w:rPr>
            <w:color w:val="0000FF"/>
          </w:rPr>
          <w:t>N 49</w:t>
        </w:r>
      </w:hyperlink>
      <w:r>
        <w:t xml:space="preserve">, от 13.05.2015 </w:t>
      </w:r>
      <w:hyperlink r:id="rId10" w:history="1">
        <w:r>
          <w:rPr>
            <w:color w:val="0000FF"/>
          </w:rPr>
          <w:t>N 24</w:t>
        </w:r>
      </w:hyperlink>
      <w:r>
        <w:t>,</w:t>
      </w:r>
    </w:p>
    <w:p w:rsidR="00A17B8C" w:rsidRDefault="00A17B8C" w:rsidP="00A17B8C">
      <w:pPr>
        <w:pStyle w:val="ConsPlusNormal"/>
        <w:jc w:val="center"/>
      </w:pPr>
      <w:r>
        <w:t xml:space="preserve">от 08.07.2015 </w:t>
      </w:r>
      <w:hyperlink r:id="rId11" w:history="1">
        <w:r>
          <w:rPr>
            <w:color w:val="0000FF"/>
          </w:rPr>
          <w:t>N 42</w:t>
        </w:r>
      </w:hyperlink>
      <w:r>
        <w:t>)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>Настоящий Закон наделяет органы местного самоуправления муниципальных 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Москвы, усиления роли органов местного самоуправления в социально-экономическом развитии соответствующих территорий.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bookmarkStart w:id="0" w:name="Par16"/>
      <w:bookmarkEnd w:id="0"/>
      <w:r>
        <w:t>Статья 1. Перечень отдельных полномочий города Москвы, которыми наделяются органы местного самоуправления муниципальных округов в городе Москве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bookmarkStart w:id="1" w:name="Par18"/>
      <w:bookmarkEnd w:id="1"/>
      <w:r>
        <w:t>1. Органы местного самоуправления муниципальных округов в городе Москве (далее - органы местного самоуправления) наделяются следующими отдельными полномочиями города Москвы в сфере организации деятельности управы района города Москвы (далее - управа района) и городских организаций:</w:t>
      </w:r>
    </w:p>
    <w:p w:rsidR="00A17B8C" w:rsidRDefault="00A17B8C" w:rsidP="00A17B8C">
      <w:pPr>
        <w:pStyle w:val="ConsPlusNormal"/>
        <w:ind w:firstLine="540"/>
        <w:jc w:val="both"/>
      </w:pPr>
      <w:bookmarkStart w:id="2" w:name="Par19"/>
      <w:bookmarkEnd w:id="2"/>
      <w:r>
        <w:t>1) ежегодное заслушивание отчета главы управы района о результатах деятельности управы района;</w:t>
      </w:r>
    </w:p>
    <w:p w:rsidR="00A17B8C" w:rsidRDefault="00A17B8C" w:rsidP="00A17B8C">
      <w:pPr>
        <w:pStyle w:val="ConsPlusNormal"/>
        <w:ind w:firstLine="540"/>
        <w:jc w:val="both"/>
      </w:pPr>
      <w:r>
        <w:t>2) выражение недоверия главе управы района;</w:t>
      </w:r>
    </w:p>
    <w:p w:rsidR="00A17B8C" w:rsidRDefault="00A17B8C" w:rsidP="00A17B8C">
      <w:pPr>
        <w:pStyle w:val="ConsPlusNormal"/>
        <w:ind w:firstLine="540"/>
        <w:jc w:val="both"/>
      </w:pPr>
      <w:bookmarkStart w:id="3" w:name="Par21"/>
      <w:bookmarkEnd w:id="3"/>
      <w:r>
        <w:t xml:space="preserve">3) ежегодное заслушивание информации руководителя государственного казенного учреждения города Москвы инженерной службы района или государственного бюджетного учреждения города Москвы </w:t>
      </w:r>
      <w:proofErr w:type="spellStart"/>
      <w:r>
        <w:t>Жилищник</w:t>
      </w:r>
      <w:proofErr w:type="spellEnd"/>
      <w:r>
        <w:t xml:space="preserve"> района о работе учреждения;</w:t>
      </w:r>
    </w:p>
    <w:p w:rsidR="00A17B8C" w:rsidRDefault="00A17B8C" w:rsidP="00A17B8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17B8C" w:rsidRDefault="00A17B8C" w:rsidP="00A17B8C">
      <w:pPr>
        <w:pStyle w:val="ConsPlusNormal"/>
        <w:ind w:firstLine="540"/>
        <w:jc w:val="both"/>
      </w:pPr>
      <w:r>
        <w:t>4) ежегодное заслушивание информации руководителя многофункционального центра предоставления государственных услуг о работе по обслуживанию населения соответствующего муниципального округа;</w:t>
      </w:r>
    </w:p>
    <w:p w:rsidR="00A17B8C" w:rsidRDefault="00A17B8C" w:rsidP="00A17B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17B8C" w:rsidRDefault="00A17B8C" w:rsidP="00A17B8C">
      <w:pPr>
        <w:pStyle w:val="ConsPlusNormal"/>
        <w:ind w:firstLine="540"/>
        <w:jc w:val="both"/>
      </w:pPr>
      <w:r>
        <w:t>5) ежегодное заслушивание информации руководителя амбулаторно-поликлинического учреждения, обслуживающего население соответствующего муниципального округа, о работе учреждения;</w:t>
      </w:r>
    </w:p>
    <w:p w:rsidR="00A17B8C" w:rsidRDefault="00A17B8C" w:rsidP="00A17B8C">
      <w:pPr>
        <w:pStyle w:val="ConsPlusNormal"/>
        <w:ind w:firstLine="540"/>
        <w:jc w:val="both"/>
      </w:pPr>
      <w:r>
        <w:t>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учреждения;</w:t>
      </w:r>
    </w:p>
    <w:p w:rsidR="00A17B8C" w:rsidRDefault="00A17B8C" w:rsidP="00A17B8C">
      <w:pPr>
        <w:pStyle w:val="ConsPlusNormal"/>
        <w:ind w:firstLine="540"/>
        <w:jc w:val="both"/>
      </w:pPr>
      <w:r>
        <w:t>7) ежегодное заслушивание информации руководителя подразделения государственного учреждения города Москвы, осуществляющего охрану, содержание и использование особо охраняемой природной территории, расположенной на территории соответствующего муниципального округа;</w:t>
      </w:r>
    </w:p>
    <w:p w:rsidR="00A17B8C" w:rsidRDefault="00A17B8C" w:rsidP="00A17B8C">
      <w:pPr>
        <w:pStyle w:val="ConsPlusNormal"/>
        <w:jc w:val="both"/>
      </w:pPr>
      <w:r>
        <w:t xml:space="preserve">(п. 7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г. Москвы от 06.02.2013 N 8;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17B8C" w:rsidRDefault="00A17B8C" w:rsidP="00A17B8C">
      <w:pPr>
        <w:pStyle w:val="ConsPlusNormal"/>
        <w:ind w:firstLine="540"/>
        <w:jc w:val="both"/>
      </w:pPr>
      <w:r>
        <w:t>8) заслушивание информации руководителя государственной общеобразовательной организации города Москвы, обслуживающей население соответствующего муниципального округа, об осуществлении образовательной деятельности - в случае необходимости, но не более одного раза в год.</w:t>
      </w:r>
    </w:p>
    <w:p w:rsidR="00A17B8C" w:rsidRDefault="00A17B8C" w:rsidP="00A17B8C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г. Москвы от 29.10.2014 N 49)</w:t>
      </w:r>
    </w:p>
    <w:p w:rsidR="00A17B8C" w:rsidRDefault="00A17B8C" w:rsidP="00A17B8C">
      <w:pPr>
        <w:pStyle w:val="ConsPlusNormal"/>
        <w:ind w:firstLine="540"/>
        <w:jc w:val="both"/>
      </w:pPr>
      <w:bookmarkStart w:id="4" w:name="Par31"/>
      <w:bookmarkEnd w:id="4"/>
      <w: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A17B8C" w:rsidRDefault="00A17B8C" w:rsidP="00A17B8C">
      <w:pPr>
        <w:pStyle w:val="ConsPlusNormal"/>
        <w:ind w:firstLine="540"/>
        <w:jc w:val="both"/>
      </w:pPr>
      <w:r>
        <w:t>1) согласование внесенного главой управы района ежегодного адресного перечня дворовых территорий для проведения работ по благоустройству дворовых территорий;</w:t>
      </w:r>
    </w:p>
    <w:p w:rsidR="00A17B8C" w:rsidRDefault="00A17B8C" w:rsidP="00A17B8C">
      <w:pPr>
        <w:pStyle w:val="ConsPlusNormal"/>
        <w:ind w:firstLine="540"/>
        <w:jc w:val="both"/>
      </w:pPr>
      <w:bookmarkStart w:id="5" w:name="Par33"/>
      <w:bookmarkEnd w:id="5"/>
      <w:r>
        <w:t>2) участие в работе комиссий, осуществляющих открытие работ и приемку выполненных работ по благоустройству дворовых территорий, а также участие в контроле за ходом выполнения указанных работ;</w:t>
      </w:r>
    </w:p>
    <w:p w:rsidR="00A17B8C" w:rsidRDefault="00A17B8C" w:rsidP="00A17B8C">
      <w:pPr>
        <w:pStyle w:val="ConsPlusNormal"/>
        <w:ind w:firstLine="540"/>
        <w:jc w:val="both"/>
      </w:pPr>
      <w:r>
        <w:t>3)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Москвы;</w:t>
      </w:r>
    </w:p>
    <w:p w:rsidR="00A17B8C" w:rsidRDefault="00A17B8C" w:rsidP="00A17B8C">
      <w:pPr>
        <w:pStyle w:val="ConsPlusNormal"/>
        <w:ind w:firstLine="540"/>
        <w:jc w:val="both"/>
      </w:pPr>
      <w:r>
        <w:lastRenderedPageBreak/>
        <w:t>4) согласование внесенного главой управы района адресного перечня объектов компенсационного озеленения на территории жилой застройки;</w:t>
      </w:r>
    </w:p>
    <w:p w:rsidR="00A17B8C" w:rsidRDefault="00A17B8C" w:rsidP="00A17B8C">
      <w:pPr>
        <w:pStyle w:val="ConsPlusNormal"/>
        <w:jc w:val="both"/>
      </w:pPr>
      <w:r>
        <w:t xml:space="preserve">(п. 4 введен </w:t>
      </w:r>
      <w:hyperlink r:id="rId17" w:history="1">
        <w:r>
          <w:rPr>
            <w:color w:val="0000FF"/>
          </w:rPr>
          <w:t>Законом</w:t>
        </w:r>
      </w:hyperlink>
      <w:r>
        <w:t xml:space="preserve"> г. Москвы от 26.02.2014 N 7)</w:t>
      </w:r>
    </w:p>
    <w:p w:rsidR="00A17B8C" w:rsidRDefault="00A17B8C" w:rsidP="00A17B8C">
      <w:pPr>
        <w:pStyle w:val="ConsPlusNormal"/>
        <w:ind w:firstLine="540"/>
        <w:jc w:val="both"/>
      </w:pPr>
      <w:r>
        <w:t>5) согласование установки ограждающих устройств на придомовых территориях многоквартирных домов.</w:t>
      </w:r>
    </w:p>
    <w:p w:rsidR="00A17B8C" w:rsidRDefault="00A17B8C" w:rsidP="00A17B8C">
      <w:pPr>
        <w:pStyle w:val="ConsPlusNormal"/>
        <w:jc w:val="both"/>
      </w:pPr>
      <w:r>
        <w:t xml:space="preserve">(п. 5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г. Москвы от 29.10.2014 N 49)</w:t>
      </w:r>
    </w:p>
    <w:p w:rsidR="00A17B8C" w:rsidRDefault="00A17B8C" w:rsidP="00A17B8C">
      <w:pPr>
        <w:pStyle w:val="ConsPlusNormal"/>
        <w:ind w:firstLine="540"/>
        <w:jc w:val="both"/>
      </w:pPr>
      <w:r>
        <w:t>3. Органы местного самоуправления наделяются следующими отдельными полномочиями города Москвы в сфере капитального ремонта и содержания жилищного фонда:</w:t>
      </w:r>
    </w:p>
    <w:p w:rsidR="00A17B8C" w:rsidRDefault="00A17B8C" w:rsidP="00A17B8C">
      <w:pPr>
        <w:pStyle w:val="ConsPlusNormal"/>
        <w:ind w:firstLine="540"/>
        <w:jc w:val="both"/>
      </w:pPr>
      <w:bookmarkStart w:id="6" w:name="Par40"/>
      <w:bookmarkEnd w:id="6"/>
      <w:r>
        <w:t>1) 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Москвы;</w:t>
      </w:r>
    </w:p>
    <w:p w:rsidR="00A17B8C" w:rsidRDefault="00A17B8C" w:rsidP="00A17B8C">
      <w:pPr>
        <w:pStyle w:val="ConsPlusNormal"/>
        <w:ind w:firstLine="540"/>
        <w:jc w:val="both"/>
      </w:pPr>
      <w:bookmarkStart w:id="7" w:name="Par41"/>
      <w:bookmarkEnd w:id="7"/>
      <w:r>
        <w:t>2) 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Москвы, участие в контроле за ходом выполнения указанных работ;</w:t>
      </w:r>
    </w:p>
    <w:p w:rsidR="00A17B8C" w:rsidRDefault="00A17B8C" w:rsidP="00A17B8C">
      <w:pPr>
        <w:pStyle w:val="ConsPlusNormal"/>
        <w:ind w:firstLine="540"/>
        <w:jc w:val="both"/>
      </w:pPr>
      <w:bookmarkStart w:id="8" w:name="Par42"/>
      <w:bookmarkEnd w:id="8"/>
      <w:r>
        <w:t>3) заслушивание руководителей управляющих организаций о работе по содержанию многоквартирных домов с учетом обращений жителей;</w:t>
      </w:r>
    </w:p>
    <w:p w:rsidR="00A17B8C" w:rsidRDefault="00A17B8C" w:rsidP="00A17B8C">
      <w:pPr>
        <w:pStyle w:val="ConsPlusNormal"/>
        <w:ind w:firstLine="540"/>
        <w:jc w:val="both"/>
      </w:pPr>
      <w:bookmarkStart w:id="9" w:name="Par43"/>
      <w:bookmarkEnd w:id="9"/>
      <w:r>
        <w:t>4) организация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многоквартирным домом.</w:t>
      </w:r>
    </w:p>
    <w:p w:rsidR="00A17B8C" w:rsidRDefault="00A17B8C" w:rsidP="00A17B8C">
      <w:pPr>
        <w:pStyle w:val="ConsPlusNormal"/>
        <w:ind w:firstLine="540"/>
        <w:jc w:val="both"/>
      </w:pPr>
      <w:bookmarkStart w:id="10" w:name="Par44"/>
      <w:bookmarkEnd w:id="10"/>
      <w:r>
        <w:t>4. Органы местного самоуправления наделяются следующими отдельными полномочиями города Москвы в сфере размещения объектов капитального строительства:</w:t>
      </w:r>
    </w:p>
    <w:p w:rsidR="00A17B8C" w:rsidRDefault="00A17B8C" w:rsidP="00A17B8C">
      <w:pPr>
        <w:pStyle w:val="ConsPlusNormal"/>
        <w:ind w:firstLine="540"/>
        <w:jc w:val="both"/>
      </w:pPr>
      <w:bookmarkStart w:id="11" w:name="Par45"/>
      <w:bookmarkEnd w:id="11"/>
      <w:r>
        <w:t>1) согласование проекта решения органа, уполномоченного Правительством Москвы, о разработке проекта планировки территории, предусматривающего размещение объекта религиозного назначения;</w:t>
      </w:r>
    </w:p>
    <w:p w:rsidR="00A17B8C" w:rsidRDefault="00A17B8C" w:rsidP="00A17B8C">
      <w:pPr>
        <w:pStyle w:val="ConsPlusNormal"/>
        <w:ind w:firstLine="540"/>
        <w:jc w:val="both"/>
      </w:pPr>
      <w:bookmarkStart w:id="12" w:name="Par46"/>
      <w:bookmarkEnd w:id="12"/>
      <w:r>
        <w:t xml:space="preserve">2)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</w:t>
      </w:r>
      <w:hyperlink w:anchor="Par45" w:history="1">
        <w:r>
          <w:rPr>
            <w:color w:val="0000FF"/>
          </w:rPr>
          <w:t>пунктом 1</w:t>
        </w:r>
      </w:hyperlink>
      <w:r>
        <w:t xml:space="preserve"> настоящей части согласование не проводилось;</w:t>
      </w:r>
    </w:p>
    <w:p w:rsidR="00A17B8C" w:rsidRDefault="00A17B8C" w:rsidP="00A17B8C">
      <w:pPr>
        <w:pStyle w:val="ConsPlusNormal"/>
        <w:ind w:firstLine="540"/>
        <w:jc w:val="both"/>
      </w:pPr>
      <w:bookmarkStart w:id="13" w:name="Par47"/>
      <w:bookmarkEnd w:id="13"/>
      <w: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назначения, если предусмотренные </w:t>
      </w:r>
      <w:hyperlink w:anchor="Par45" w:history="1">
        <w:r>
          <w:rPr>
            <w:color w:val="0000FF"/>
          </w:rPr>
          <w:t>пунктами 1</w:t>
        </w:r>
      </w:hyperlink>
      <w:r>
        <w:t xml:space="preserve"> или </w:t>
      </w:r>
      <w:hyperlink w:anchor="Par46" w:history="1">
        <w:r>
          <w:rPr>
            <w:color w:val="0000FF"/>
          </w:rPr>
          <w:t>2</w:t>
        </w:r>
      </w:hyperlink>
      <w:r>
        <w:t xml:space="preserve"> настоящей части согласования не проводились, а также иных объектов, определяемых Правительством Москвы. Согласованию в соответствии с настоящим пунктом не подлежит проект градостроительного плана земельного участка для размещения объектов инженерной инфраструктуры и городского коммунального хозяйства.</w:t>
      </w:r>
    </w:p>
    <w:p w:rsidR="00A17B8C" w:rsidRDefault="00A17B8C" w:rsidP="00A17B8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г. Москвы от 08.07.2015 N 42)</w:t>
      </w:r>
    </w:p>
    <w:p w:rsidR="00A17B8C" w:rsidRDefault="00A17B8C" w:rsidP="00A17B8C">
      <w:pPr>
        <w:pStyle w:val="ConsPlusNormal"/>
        <w:jc w:val="both"/>
      </w:pPr>
      <w:r>
        <w:t xml:space="preserve">(часть 4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A17B8C" w:rsidRDefault="00A17B8C" w:rsidP="00A17B8C">
      <w:pPr>
        <w:pStyle w:val="ConsPlusNormal"/>
        <w:ind w:firstLine="540"/>
        <w:jc w:val="both"/>
      </w:pPr>
      <w:bookmarkStart w:id="14" w:name="Par50"/>
      <w:bookmarkEnd w:id="14"/>
      <w:r>
        <w:t>5. Органы местного самоуправления наделяются следующими отдельными полномочиями города Москвы в сфере размещения некапитальных объектов:</w:t>
      </w:r>
    </w:p>
    <w:p w:rsidR="00A17B8C" w:rsidRDefault="00A17B8C" w:rsidP="00A17B8C">
      <w:pPr>
        <w:pStyle w:val="ConsPlusNormal"/>
        <w:ind w:firstLine="540"/>
        <w:jc w:val="both"/>
      </w:pPr>
      <w:r>
        <w:t>1) согласование проекта схемы и проекта изменения схемы размещения нестационарных торговых объектов;</w:t>
      </w:r>
    </w:p>
    <w:p w:rsidR="00A17B8C" w:rsidRDefault="00A17B8C" w:rsidP="00A17B8C">
      <w:pPr>
        <w:pStyle w:val="ConsPlusNormal"/>
        <w:ind w:firstLine="540"/>
        <w:jc w:val="both"/>
      </w:pPr>
      <w:r>
        <w:t>2) согласование проекта схемы и проекта изменения схемы размещения сезонных кафе;</w:t>
      </w:r>
    </w:p>
    <w:p w:rsidR="00A17B8C" w:rsidRDefault="00A17B8C" w:rsidP="00A17B8C">
      <w:pPr>
        <w:pStyle w:val="ConsPlusNormal"/>
        <w:ind w:firstLine="540"/>
        <w:jc w:val="both"/>
      </w:pPr>
      <w:r>
        <w:t>3) согласование проекта схемы и проекта изменения схемы размещения иных объектов в случаях, предусмотренных Правительством Москвы.</w:t>
      </w:r>
    </w:p>
    <w:p w:rsidR="00A17B8C" w:rsidRDefault="00A17B8C" w:rsidP="00A17B8C">
      <w:pPr>
        <w:pStyle w:val="ConsPlusNormal"/>
        <w:ind w:firstLine="540"/>
        <w:jc w:val="both"/>
      </w:pPr>
      <w:bookmarkStart w:id="15" w:name="Par54"/>
      <w:bookmarkEnd w:id="15"/>
      <w:r>
        <w:t>6. Органы местного самоуправления наделяются полномочиями города Москвы по формированию и утверждению плана дополнительных мероприятий по социально-экономическому развитию районов.</w:t>
      </w:r>
    </w:p>
    <w:p w:rsidR="00A17B8C" w:rsidRDefault="00A17B8C" w:rsidP="00A17B8C">
      <w:pPr>
        <w:pStyle w:val="ConsPlusNormal"/>
        <w:ind w:firstLine="540"/>
        <w:jc w:val="both"/>
      </w:pPr>
      <w:bookmarkStart w:id="16" w:name="Par55"/>
      <w:bookmarkEnd w:id="16"/>
      <w:r>
        <w:t>7. 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A17B8C" w:rsidRDefault="00A17B8C" w:rsidP="00A17B8C">
      <w:pPr>
        <w:pStyle w:val="ConsPlusNormal"/>
        <w:ind w:firstLine="540"/>
        <w:jc w:val="both"/>
      </w:pPr>
      <w:r>
        <w:lastRenderedPageBreak/>
        <w:t xml:space="preserve">3) согласование внесенного главой управы района ежеквартального сводного районного календарного плана по </w:t>
      </w:r>
      <w:proofErr w:type="spellStart"/>
      <w:r>
        <w:t>досуговой</w:t>
      </w:r>
      <w:proofErr w:type="spellEnd"/>
      <w:r>
        <w:t>, социально-воспитательной, физкультурно-оздоровительной и спортивной работе с населением по месту жительства.</w:t>
      </w:r>
    </w:p>
    <w:p w:rsidR="00A17B8C" w:rsidRDefault="00A17B8C" w:rsidP="00A17B8C">
      <w:pPr>
        <w:pStyle w:val="ConsPlusNormal"/>
        <w:jc w:val="both"/>
      </w:pPr>
      <w:r>
        <w:t xml:space="preserve">(часть 7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A17B8C" w:rsidRDefault="00A17B8C" w:rsidP="00A17B8C">
      <w:pPr>
        <w:pStyle w:val="ConsPlusNormal"/>
        <w:ind w:firstLine="540"/>
        <w:jc w:val="both"/>
      </w:pPr>
      <w:bookmarkStart w:id="17" w:name="Par60"/>
      <w:bookmarkEnd w:id="17"/>
      <w:r>
        <w:t>8. Органы местного самоуправления наделяются полномочием города Москвы 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в нежилое и согласованию проекта решения уполномоченного органа исполнительной власти города Москвы о переводе жилого помещения в нежилое в многоквартирном жилом доме.</w:t>
      </w:r>
    </w:p>
    <w:p w:rsidR="00A17B8C" w:rsidRDefault="00A17B8C" w:rsidP="00A17B8C">
      <w:pPr>
        <w:pStyle w:val="ConsPlusNormal"/>
        <w:jc w:val="both"/>
      </w:pPr>
      <w:r>
        <w:t xml:space="preserve">(часть 8 введена </w:t>
      </w:r>
      <w:hyperlink r:id="rId22" w:history="1">
        <w:r>
          <w:rPr>
            <w:color w:val="0000FF"/>
          </w:rPr>
          <w:t>Законом</w:t>
        </w:r>
      </w:hyperlink>
      <w:r>
        <w:t xml:space="preserve"> г. Москвы от 29.05.2013 N 25)</w:t>
      </w:r>
    </w:p>
    <w:p w:rsidR="00A17B8C" w:rsidRDefault="00A17B8C" w:rsidP="00A17B8C">
      <w:pPr>
        <w:pStyle w:val="ConsPlusNormal"/>
        <w:ind w:firstLine="540"/>
        <w:jc w:val="both"/>
      </w:pPr>
      <w:bookmarkStart w:id="18" w:name="Par62"/>
      <w:bookmarkEnd w:id="18"/>
      <w:r>
        <w:t>9. Органы местного самоуправления наделяются полномочиями города Москвы по согласованию мест размещения ярмарок выходного дня и проведению мониторинга их работы в соответствии с нормативными правовыми актами города Москвы.</w:t>
      </w:r>
    </w:p>
    <w:p w:rsidR="00A17B8C" w:rsidRDefault="00A17B8C" w:rsidP="00A17B8C">
      <w:pPr>
        <w:pStyle w:val="ConsPlusNormal"/>
        <w:jc w:val="both"/>
      </w:pPr>
      <w:r>
        <w:t xml:space="preserve">(часть 9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г. Москвы от 26.06.2013 N 37)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r>
        <w:t>Статья 2. Перечень муниципальных округов, органы местного самоуправления которых наделяются отдельными полномочиями города Москвы, срок осуществления указанных полномочий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 xml:space="preserve">1. Отдельными полномочиями города Москвы, указанными в </w:t>
      </w:r>
      <w:hyperlink w:anchor="Par16" w:history="1">
        <w:r>
          <w:rPr>
            <w:color w:val="0000FF"/>
          </w:rPr>
          <w:t>статье 1</w:t>
        </w:r>
      </w:hyperlink>
      <w:r>
        <w:t xml:space="preserve"> настоящего Закона, наделяются органы местного самоуправления следующих муниципальных округов:</w:t>
      </w:r>
    </w:p>
    <w:p w:rsidR="00A17B8C" w:rsidRDefault="00A17B8C" w:rsidP="00A17B8C">
      <w:pPr>
        <w:pStyle w:val="ConsPlusNormal"/>
        <w:ind w:firstLine="540"/>
        <w:jc w:val="both"/>
      </w:pPr>
      <w:r>
        <w:t>1) Академический;</w:t>
      </w:r>
    </w:p>
    <w:p w:rsidR="00A17B8C" w:rsidRDefault="00A17B8C" w:rsidP="00A17B8C">
      <w:pPr>
        <w:pStyle w:val="ConsPlusNormal"/>
        <w:ind w:firstLine="540"/>
        <w:jc w:val="both"/>
      </w:pPr>
      <w:r>
        <w:t>2) Алексеевский;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3) </w:t>
      </w:r>
      <w:proofErr w:type="spellStart"/>
      <w:r>
        <w:t>Алтуфьевский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4) Арбат;</w:t>
      </w:r>
    </w:p>
    <w:p w:rsidR="00A17B8C" w:rsidRDefault="00A17B8C" w:rsidP="00A17B8C">
      <w:pPr>
        <w:pStyle w:val="ConsPlusNormal"/>
        <w:ind w:firstLine="540"/>
        <w:jc w:val="both"/>
      </w:pPr>
      <w:r>
        <w:t>5) Аэропорт;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6) </w:t>
      </w:r>
      <w:proofErr w:type="spellStart"/>
      <w:r>
        <w:t>Бабушкинский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7) </w:t>
      </w:r>
      <w:proofErr w:type="spellStart"/>
      <w:r>
        <w:t>Басманный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8) Беговой;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9) </w:t>
      </w:r>
      <w:proofErr w:type="spellStart"/>
      <w:r>
        <w:t>Бескудниковский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10) Бибирево;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11) </w:t>
      </w:r>
      <w:proofErr w:type="spellStart"/>
      <w:r>
        <w:t>Бирюлево</w:t>
      </w:r>
      <w:proofErr w:type="spellEnd"/>
      <w:r>
        <w:t xml:space="preserve"> Восточное;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12) </w:t>
      </w:r>
      <w:proofErr w:type="spellStart"/>
      <w:r>
        <w:t>Бирюлево</w:t>
      </w:r>
      <w:proofErr w:type="spellEnd"/>
      <w:r>
        <w:t xml:space="preserve"> Западное;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13) </w:t>
      </w:r>
      <w:proofErr w:type="spellStart"/>
      <w:r>
        <w:t>Богородское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14) </w:t>
      </w:r>
      <w:proofErr w:type="spellStart"/>
      <w:r>
        <w:t>Братеево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15) Бутырский;</w:t>
      </w:r>
    </w:p>
    <w:p w:rsidR="00A17B8C" w:rsidRDefault="00A17B8C" w:rsidP="00A17B8C">
      <w:pPr>
        <w:pStyle w:val="ConsPlusNormal"/>
        <w:ind w:firstLine="540"/>
        <w:jc w:val="both"/>
      </w:pPr>
      <w:r>
        <w:t>16) Вешняки;</w:t>
      </w:r>
    </w:p>
    <w:p w:rsidR="00A17B8C" w:rsidRDefault="00A17B8C" w:rsidP="00A17B8C">
      <w:pPr>
        <w:pStyle w:val="ConsPlusNormal"/>
        <w:ind w:firstLine="540"/>
        <w:jc w:val="both"/>
      </w:pPr>
      <w:r>
        <w:t>17) Внуково;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18) </w:t>
      </w:r>
      <w:proofErr w:type="spellStart"/>
      <w:r>
        <w:t>Войковский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19) Восточное </w:t>
      </w:r>
      <w:proofErr w:type="spellStart"/>
      <w:r>
        <w:t>Дегунино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20) Восточное Измайлово;</w:t>
      </w:r>
    </w:p>
    <w:p w:rsidR="00A17B8C" w:rsidRDefault="00A17B8C" w:rsidP="00A17B8C">
      <w:pPr>
        <w:pStyle w:val="ConsPlusNormal"/>
        <w:ind w:firstLine="540"/>
        <w:jc w:val="both"/>
      </w:pPr>
      <w:r>
        <w:t>21) Восточный;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22) </w:t>
      </w:r>
      <w:proofErr w:type="spellStart"/>
      <w:r>
        <w:t>Выхино-Жулебино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23) </w:t>
      </w:r>
      <w:proofErr w:type="spellStart"/>
      <w:r>
        <w:t>Гагаринский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24) </w:t>
      </w:r>
      <w:proofErr w:type="spellStart"/>
      <w:r>
        <w:t>Головинский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25) </w:t>
      </w:r>
      <w:proofErr w:type="spellStart"/>
      <w:r>
        <w:t>Гольяново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26) </w:t>
      </w:r>
      <w:proofErr w:type="spellStart"/>
      <w:r>
        <w:t>Даниловский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27) Дмитровский;</w:t>
      </w:r>
    </w:p>
    <w:p w:rsidR="00A17B8C" w:rsidRDefault="00A17B8C" w:rsidP="00A17B8C">
      <w:pPr>
        <w:pStyle w:val="ConsPlusNormal"/>
        <w:ind w:firstLine="540"/>
        <w:jc w:val="both"/>
      </w:pPr>
      <w:r>
        <w:t>28) Донской;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29) </w:t>
      </w:r>
      <w:proofErr w:type="spellStart"/>
      <w:r>
        <w:t>Дорогомилово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30) Замоскворечье;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31) Западное </w:t>
      </w:r>
      <w:proofErr w:type="spellStart"/>
      <w:r>
        <w:t>Дегунино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32) </w:t>
      </w:r>
      <w:proofErr w:type="spellStart"/>
      <w:r>
        <w:t>Зюзино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33) </w:t>
      </w:r>
      <w:proofErr w:type="spellStart"/>
      <w:r>
        <w:t>Зябликово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34) Ивановское;</w:t>
      </w:r>
    </w:p>
    <w:p w:rsidR="00A17B8C" w:rsidRDefault="00A17B8C" w:rsidP="00A17B8C">
      <w:pPr>
        <w:pStyle w:val="ConsPlusNormal"/>
        <w:ind w:firstLine="540"/>
        <w:jc w:val="both"/>
      </w:pPr>
      <w:r>
        <w:t>35) Измайлово;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36) </w:t>
      </w:r>
      <w:proofErr w:type="spellStart"/>
      <w:r>
        <w:t>Капотня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37) </w:t>
      </w:r>
      <w:proofErr w:type="spellStart"/>
      <w:r>
        <w:t>Коньково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38) </w:t>
      </w:r>
      <w:proofErr w:type="spellStart"/>
      <w:r>
        <w:t>Коптево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39) Косино-Ухтомский;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40) </w:t>
      </w:r>
      <w:proofErr w:type="spellStart"/>
      <w:r>
        <w:t>Котловка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lastRenderedPageBreak/>
        <w:t xml:space="preserve">41) </w:t>
      </w:r>
      <w:proofErr w:type="spellStart"/>
      <w:r>
        <w:t>Красносельский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42) </w:t>
      </w:r>
      <w:proofErr w:type="spellStart"/>
      <w:r>
        <w:t>Крылатское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43) Крюково;</w:t>
      </w:r>
    </w:p>
    <w:p w:rsidR="00A17B8C" w:rsidRDefault="00A17B8C" w:rsidP="00A17B8C">
      <w:pPr>
        <w:pStyle w:val="ConsPlusNormal"/>
        <w:ind w:firstLine="540"/>
        <w:jc w:val="both"/>
      </w:pPr>
      <w:r>
        <w:t>44) Кузьминки;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45) </w:t>
      </w:r>
      <w:proofErr w:type="spellStart"/>
      <w:r>
        <w:t>Кунцево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46) Куркино;</w:t>
      </w:r>
    </w:p>
    <w:p w:rsidR="00A17B8C" w:rsidRDefault="00A17B8C" w:rsidP="00A17B8C">
      <w:pPr>
        <w:pStyle w:val="ConsPlusNormal"/>
        <w:ind w:firstLine="540"/>
        <w:jc w:val="both"/>
      </w:pPr>
      <w:r>
        <w:t>47) Левобережный;</w:t>
      </w:r>
    </w:p>
    <w:p w:rsidR="00A17B8C" w:rsidRDefault="00A17B8C" w:rsidP="00A17B8C">
      <w:pPr>
        <w:pStyle w:val="ConsPlusNormal"/>
        <w:ind w:firstLine="540"/>
        <w:jc w:val="both"/>
      </w:pPr>
      <w:r>
        <w:t>48) Лефортово;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49) </w:t>
      </w:r>
      <w:proofErr w:type="spellStart"/>
      <w:r>
        <w:t>Лианозово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50) Ломоносовский;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51) </w:t>
      </w:r>
      <w:proofErr w:type="spellStart"/>
      <w:r>
        <w:t>Лосиноостровский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52) </w:t>
      </w:r>
      <w:proofErr w:type="spellStart"/>
      <w:r>
        <w:t>Люблино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53) </w:t>
      </w:r>
      <w:proofErr w:type="spellStart"/>
      <w:r>
        <w:t>Марфино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54) Марьина роща;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55) </w:t>
      </w:r>
      <w:proofErr w:type="spellStart"/>
      <w:r>
        <w:t>Марьино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56) Матушкино;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57) </w:t>
      </w:r>
      <w:proofErr w:type="spellStart"/>
      <w:r>
        <w:t>Метрогородок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58) Мещанский;</w:t>
      </w:r>
    </w:p>
    <w:p w:rsidR="00A17B8C" w:rsidRDefault="00A17B8C" w:rsidP="00A17B8C">
      <w:pPr>
        <w:pStyle w:val="ConsPlusNormal"/>
        <w:ind w:firstLine="540"/>
        <w:jc w:val="both"/>
      </w:pPr>
      <w:r>
        <w:t>59) Митино;</w:t>
      </w:r>
    </w:p>
    <w:p w:rsidR="00A17B8C" w:rsidRDefault="00A17B8C" w:rsidP="00A17B8C">
      <w:pPr>
        <w:pStyle w:val="ConsPlusNormal"/>
        <w:ind w:firstLine="540"/>
        <w:jc w:val="both"/>
      </w:pPr>
      <w:r>
        <w:t>60) Можайский;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61) </w:t>
      </w:r>
      <w:proofErr w:type="spellStart"/>
      <w:r>
        <w:t>Молжаниновский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62) </w:t>
      </w:r>
      <w:proofErr w:type="spellStart"/>
      <w:r>
        <w:t>Москворечье-Сабурово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63) </w:t>
      </w:r>
      <w:proofErr w:type="spellStart"/>
      <w:r>
        <w:t>Нагатино-Садовники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64) Нагатинский затон;</w:t>
      </w:r>
    </w:p>
    <w:p w:rsidR="00A17B8C" w:rsidRDefault="00A17B8C" w:rsidP="00A17B8C">
      <w:pPr>
        <w:pStyle w:val="ConsPlusNormal"/>
        <w:ind w:firstLine="540"/>
        <w:jc w:val="both"/>
      </w:pPr>
      <w:r>
        <w:t>65) Нагорный;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66) </w:t>
      </w:r>
      <w:proofErr w:type="spellStart"/>
      <w:r>
        <w:t>Некрасовка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67) Нижегородский;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68) </w:t>
      </w:r>
      <w:proofErr w:type="spellStart"/>
      <w:r>
        <w:t>Новогиреево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69) </w:t>
      </w:r>
      <w:proofErr w:type="spellStart"/>
      <w:r>
        <w:t>Новокосино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70) </w:t>
      </w:r>
      <w:proofErr w:type="spellStart"/>
      <w:r>
        <w:t>Ново-Переделкино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71) </w:t>
      </w:r>
      <w:proofErr w:type="spellStart"/>
      <w:r>
        <w:t>Обручевский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72) Орехово-Борисово Северное;</w:t>
      </w:r>
    </w:p>
    <w:p w:rsidR="00A17B8C" w:rsidRDefault="00A17B8C" w:rsidP="00A17B8C">
      <w:pPr>
        <w:pStyle w:val="ConsPlusNormal"/>
        <w:ind w:firstLine="540"/>
        <w:jc w:val="both"/>
      </w:pPr>
      <w:r>
        <w:t>73) Орехово-Борисово Южное;</w:t>
      </w:r>
    </w:p>
    <w:p w:rsidR="00A17B8C" w:rsidRDefault="00A17B8C" w:rsidP="00A17B8C">
      <w:pPr>
        <w:pStyle w:val="ConsPlusNormal"/>
        <w:ind w:firstLine="540"/>
        <w:jc w:val="both"/>
      </w:pPr>
      <w:r>
        <w:t>74) Останкинский;</w:t>
      </w:r>
    </w:p>
    <w:p w:rsidR="00A17B8C" w:rsidRDefault="00A17B8C" w:rsidP="00A17B8C">
      <w:pPr>
        <w:pStyle w:val="ConsPlusNormal"/>
        <w:ind w:firstLine="540"/>
        <w:jc w:val="both"/>
      </w:pPr>
      <w:r>
        <w:t>75) Отрадное;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76) </w:t>
      </w:r>
      <w:proofErr w:type="spellStart"/>
      <w:r>
        <w:t>Очаково-Матвеевское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77) Перово;</w:t>
      </w:r>
    </w:p>
    <w:p w:rsidR="00A17B8C" w:rsidRDefault="00A17B8C" w:rsidP="00A17B8C">
      <w:pPr>
        <w:pStyle w:val="ConsPlusNormal"/>
        <w:ind w:firstLine="540"/>
        <w:jc w:val="both"/>
      </w:pPr>
      <w:r>
        <w:t>78) Печатники;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79) </w:t>
      </w:r>
      <w:proofErr w:type="spellStart"/>
      <w:r>
        <w:t>Покровское-Стрешнево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80) </w:t>
      </w:r>
      <w:proofErr w:type="spellStart"/>
      <w:r>
        <w:t>Преображенское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81) Пресненский;</w:t>
      </w:r>
    </w:p>
    <w:p w:rsidR="00A17B8C" w:rsidRDefault="00A17B8C" w:rsidP="00A17B8C">
      <w:pPr>
        <w:pStyle w:val="ConsPlusNormal"/>
        <w:ind w:firstLine="540"/>
        <w:jc w:val="both"/>
      </w:pPr>
      <w:r>
        <w:t>82) Проспект Вернадского;</w:t>
      </w:r>
    </w:p>
    <w:p w:rsidR="00A17B8C" w:rsidRDefault="00A17B8C" w:rsidP="00A17B8C">
      <w:pPr>
        <w:pStyle w:val="ConsPlusNormal"/>
        <w:ind w:firstLine="540"/>
        <w:jc w:val="both"/>
      </w:pPr>
      <w:r>
        <w:t>83) Раменки;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84) </w:t>
      </w:r>
      <w:proofErr w:type="spellStart"/>
      <w:r>
        <w:t>Ростокино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85) Рязанский;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86) </w:t>
      </w:r>
      <w:proofErr w:type="spellStart"/>
      <w:r>
        <w:t>Савелки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87) Савеловский;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88) </w:t>
      </w:r>
      <w:proofErr w:type="spellStart"/>
      <w:r>
        <w:t>Свиблово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89) Северное Бутово;</w:t>
      </w:r>
    </w:p>
    <w:p w:rsidR="00A17B8C" w:rsidRDefault="00A17B8C" w:rsidP="00A17B8C">
      <w:pPr>
        <w:pStyle w:val="ConsPlusNormal"/>
        <w:ind w:firstLine="540"/>
        <w:jc w:val="both"/>
      </w:pPr>
      <w:r>
        <w:t>90) Северное Измайлово;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91) Северное </w:t>
      </w:r>
      <w:proofErr w:type="spellStart"/>
      <w:r>
        <w:t>Медведково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92) Северное Тушино;</w:t>
      </w:r>
    </w:p>
    <w:p w:rsidR="00A17B8C" w:rsidRDefault="00A17B8C" w:rsidP="00A17B8C">
      <w:pPr>
        <w:pStyle w:val="ConsPlusNormal"/>
        <w:ind w:firstLine="540"/>
        <w:jc w:val="both"/>
      </w:pPr>
      <w:r>
        <w:t>93) Северный;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94) </w:t>
      </w:r>
      <w:proofErr w:type="spellStart"/>
      <w:r>
        <w:t>Силино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95) Сокол;</w:t>
      </w:r>
    </w:p>
    <w:p w:rsidR="00A17B8C" w:rsidRDefault="00A17B8C" w:rsidP="00A17B8C">
      <w:pPr>
        <w:pStyle w:val="ConsPlusNormal"/>
        <w:ind w:firstLine="540"/>
        <w:jc w:val="both"/>
      </w:pPr>
      <w:r>
        <w:t>96) Соколиная гора;</w:t>
      </w:r>
    </w:p>
    <w:p w:rsidR="00A17B8C" w:rsidRDefault="00A17B8C" w:rsidP="00A17B8C">
      <w:pPr>
        <w:pStyle w:val="ConsPlusNormal"/>
        <w:ind w:firstLine="540"/>
        <w:jc w:val="both"/>
      </w:pPr>
      <w:r>
        <w:t>97) Сокольники;</w:t>
      </w:r>
    </w:p>
    <w:p w:rsidR="00A17B8C" w:rsidRDefault="00A17B8C" w:rsidP="00A17B8C">
      <w:pPr>
        <w:pStyle w:val="ConsPlusNormal"/>
        <w:ind w:firstLine="540"/>
        <w:jc w:val="both"/>
      </w:pPr>
      <w:r>
        <w:t>98) Солнцево;</w:t>
      </w:r>
    </w:p>
    <w:p w:rsidR="00A17B8C" w:rsidRDefault="00A17B8C" w:rsidP="00A17B8C">
      <w:pPr>
        <w:pStyle w:val="ConsPlusNormal"/>
        <w:ind w:firstLine="540"/>
        <w:jc w:val="both"/>
      </w:pPr>
      <w:r>
        <w:t>99) Старое Крюково;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100) </w:t>
      </w:r>
      <w:proofErr w:type="spellStart"/>
      <w:r>
        <w:t>Строгино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lastRenderedPageBreak/>
        <w:t>101) Таганский;</w:t>
      </w:r>
    </w:p>
    <w:p w:rsidR="00A17B8C" w:rsidRDefault="00A17B8C" w:rsidP="00A17B8C">
      <w:pPr>
        <w:pStyle w:val="ConsPlusNormal"/>
        <w:ind w:firstLine="540"/>
        <w:jc w:val="both"/>
      </w:pPr>
      <w:r>
        <w:t>102) Тверской;</w:t>
      </w:r>
    </w:p>
    <w:p w:rsidR="00A17B8C" w:rsidRDefault="00A17B8C" w:rsidP="00A17B8C">
      <w:pPr>
        <w:pStyle w:val="ConsPlusNormal"/>
        <w:ind w:firstLine="540"/>
        <w:jc w:val="both"/>
      </w:pPr>
      <w:r>
        <w:t>103) Текстильщики;</w:t>
      </w:r>
    </w:p>
    <w:p w:rsidR="00A17B8C" w:rsidRDefault="00A17B8C" w:rsidP="00A17B8C">
      <w:pPr>
        <w:pStyle w:val="ConsPlusNormal"/>
        <w:ind w:firstLine="540"/>
        <w:jc w:val="both"/>
      </w:pPr>
      <w:r>
        <w:t>104) Теплый Стан;</w:t>
      </w:r>
    </w:p>
    <w:p w:rsidR="00A17B8C" w:rsidRDefault="00A17B8C" w:rsidP="00A17B8C">
      <w:pPr>
        <w:pStyle w:val="ConsPlusNormal"/>
        <w:ind w:firstLine="540"/>
        <w:jc w:val="both"/>
      </w:pPr>
      <w:r>
        <w:t>105) Тимирязевский;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106) </w:t>
      </w:r>
      <w:proofErr w:type="spellStart"/>
      <w:r>
        <w:t>Тропарево-Никулино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107) </w:t>
      </w:r>
      <w:proofErr w:type="spellStart"/>
      <w:r>
        <w:t>Филевский</w:t>
      </w:r>
      <w:proofErr w:type="spellEnd"/>
      <w:r>
        <w:t xml:space="preserve"> парк;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108) </w:t>
      </w:r>
      <w:proofErr w:type="spellStart"/>
      <w:r>
        <w:t>Фили-Давыдково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109) Хамовники;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110) </w:t>
      </w:r>
      <w:proofErr w:type="spellStart"/>
      <w:r>
        <w:t>Ховрино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111) </w:t>
      </w:r>
      <w:proofErr w:type="spellStart"/>
      <w:r>
        <w:t>Хорошево-Мневники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112) Хорошевский;</w:t>
      </w:r>
    </w:p>
    <w:p w:rsidR="00A17B8C" w:rsidRDefault="00A17B8C" w:rsidP="00A17B8C">
      <w:pPr>
        <w:pStyle w:val="ConsPlusNormal"/>
        <w:ind w:firstLine="540"/>
        <w:jc w:val="both"/>
      </w:pPr>
      <w:r>
        <w:t>113) Царицыно;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114) </w:t>
      </w:r>
      <w:proofErr w:type="spellStart"/>
      <w:r>
        <w:t>Черемушки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115) </w:t>
      </w:r>
      <w:proofErr w:type="spellStart"/>
      <w:r>
        <w:t>Чертаново</w:t>
      </w:r>
      <w:proofErr w:type="spellEnd"/>
      <w:r>
        <w:t xml:space="preserve"> Северное;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116) </w:t>
      </w:r>
      <w:proofErr w:type="spellStart"/>
      <w:r>
        <w:t>Чертаново</w:t>
      </w:r>
      <w:proofErr w:type="spellEnd"/>
      <w:r>
        <w:t xml:space="preserve"> Центральное;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117) </w:t>
      </w:r>
      <w:proofErr w:type="spellStart"/>
      <w:r>
        <w:t>Чертаново</w:t>
      </w:r>
      <w:proofErr w:type="spellEnd"/>
      <w:r>
        <w:t xml:space="preserve"> Южное;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118) </w:t>
      </w:r>
      <w:proofErr w:type="spellStart"/>
      <w:r>
        <w:t>Щукино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119) Южное Бутово;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120) Южное </w:t>
      </w:r>
      <w:proofErr w:type="spellStart"/>
      <w:r>
        <w:t>Медведково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121) Южное Тушино;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122) </w:t>
      </w:r>
      <w:proofErr w:type="spellStart"/>
      <w:r>
        <w:t>Южнопортовый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123) </w:t>
      </w:r>
      <w:proofErr w:type="spellStart"/>
      <w:r>
        <w:t>Якиманка</w:t>
      </w:r>
      <w:proofErr w:type="spellEnd"/>
      <w:r>
        <w:t>;</w:t>
      </w:r>
    </w:p>
    <w:p w:rsidR="00A17B8C" w:rsidRDefault="00A17B8C" w:rsidP="00A17B8C">
      <w:pPr>
        <w:pStyle w:val="ConsPlusNormal"/>
        <w:ind w:firstLine="540"/>
        <w:jc w:val="both"/>
      </w:pPr>
      <w:r>
        <w:t>124) Ярославский;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125) </w:t>
      </w:r>
      <w:proofErr w:type="spellStart"/>
      <w:r>
        <w:t>Ясенево</w:t>
      </w:r>
      <w:proofErr w:type="spellEnd"/>
      <w:r>
        <w:t>.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2. Органы местного самоуправления наделяются отдельными полномочиями города Москвы, указанными в </w:t>
      </w:r>
      <w:hyperlink w:anchor="Par16" w:history="1">
        <w:r>
          <w:rPr>
            <w:color w:val="0000FF"/>
          </w:rPr>
          <w:t>статье 1</w:t>
        </w:r>
      </w:hyperlink>
      <w:r>
        <w:t xml:space="preserve"> настоящего Закона, на неограниченный срок.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r>
        <w:t>Статья 3. Порядок осуществления органами местного самоуправления отдельных полномочий города Москвы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 xml:space="preserve">1. Отдельные полномочия города Москвы, указанные в </w:t>
      </w:r>
      <w:hyperlink w:anchor="Par18" w:history="1">
        <w:r>
          <w:rPr>
            <w:color w:val="0000FF"/>
          </w:rPr>
          <w:t>частях 1</w:t>
        </w:r>
      </w:hyperlink>
      <w:r>
        <w:t xml:space="preserve">, </w:t>
      </w:r>
      <w:hyperlink w:anchor="Par31" w:history="1">
        <w:r>
          <w:rPr>
            <w:color w:val="0000FF"/>
          </w:rPr>
          <w:t>2</w:t>
        </w:r>
      </w:hyperlink>
      <w:r>
        <w:t xml:space="preserve">, </w:t>
      </w:r>
      <w:hyperlink w:anchor="Par40" w:history="1">
        <w:r>
          <w:rPr>
            <w:color w:val="0000FF"/>
          </w:rPr>
          <w:t>пунктах 1</w:t>
        </w:r>
      </w:hyperlink>
      <w:r>
        <w:t>-</w:t>
      </w:r>
      <w:hyperlink w:anchor="Par42" w:history="1">
        <w:r>
          <w:rPr>
            <w:color w:val="0000FF"/>
          </w:rPr>
          <w:t>3 части 3</w:t>
        </w:r>
      </w:hyperlink>
      <w:r>
        <w:t xml:space="preserve">, </w:t>
      </w:r>
      <w:hyperlink w:anchor="Par44" w:history="1">
        <w:r>
          <w:rPr>
            <w:color w:val="0000FF"/>
          </w:rPr>
          <w:t>частях 4</w:t>
        </w:r>
      </w:hyperlink>
      <w:r>
        <w:t>-</w:t>
      </w:r>
      <w:hyperlink w:anchor="Par62" w:history="1">
        <w:r>
          <w:rPr>
            <w:color w:val="0000FF"/>
          </w:rPr>
          <w:t>9 статьи 1</w:t>
        </w:r>
      </w:hyperlink>
      <w:r>
        <w:t xml:space="preserve"> настоящего Закона, осуществляются советами депутатов муниципальных округов (далее - Совет депутатов).</w:t>
      </w:r>
    </w:p>
    <w:p w:rsidR="00A17B8C" w:rsidRDefault="00A17B8C" w:rsidP="00A17B8C">
      <w:pPr>
        <w:pStyle w:val="ConsPlusNormal"/>
        <w:jc w:val="both"/>
      </w:pPr>
      <w:r>
        <w:t xml:space="preserve">(в ред. законов г. Москвы от 06.02.2013 </w:t>
      </w:r>
      <w:hyperlink r:id="rId24" w:history="1">
        <w:r>
          <w:rPr>
            <w:color w:val="0000FF"/>
          </w:rPr>
          <w:t>N 8</w:t>
        </w:r>
      </w:hyperlink>
      <w:r>
        <w:t xml:space="preserve">, от 29.05.2013 </w:t>
      </w:r>
      <w:hyperlink r:id="rId25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26" w:history="1">
        <w:r>
          <w:rPr>
            <w:color w:val="0000FF"/>
          </w:rPr>
          <w:t>N 37</w:t>
        </w:r>
      </w:hyperlink>
      <w:r>
        <w:t>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2. Отдельные полномочия города Москвы, указанные в </w:t>
      </w:r>
      <w:hyperlink w:anchor="Par43" w:history="1">
        <w:r>
          <w:rPr>
            <w:color w:val="0000FF"/>
          </w:rPr>
          <w:t>пункте 4 части 3 статьи 1</w:t>
        </w:r>
      </w:hyperlink>
      <w:r>
        <w:t xml:space="preserve"> настоящего Закона, осуществляются администрациями муниципальных округов.</w:t>
      </w:r>
    </w:p>
    <w:p w:rsidR="00A17B8C" w:rsidRDefault="00A17B8C" w:rsidP="00A17B8C">
      <w:pPr>
        <w:pStyle w:val="ConsPlusNormal"/>
        <w:ind w:firstLine="540"/>
        <w:jc w:val="both"/>
      </w:pPr>
      <w:r>
        <w:t>3. Порядок осуществления органами местного самоуправления отдельных полномочий города Москвы определяется уполномоченными органами исполнительной власти города Москвы, если такой порядок не установлен Правительством Москвы.</w:t>
      </w:r>
    </w:p>
    <w:p w:rsidR="00A17B8C" w:rsidRDefault="00A17B8C" w:rsidP="00A17B8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г. Москвы от 13.05.2015 N 24)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4. Отчет главы управы района, указанный в </w:t>
      </w:r>
      <w:hyperlink w:anchor="Par19" w:history="1">
        <w:r>
          <w:rPr>
            <w:color w:val="0000FF"/>
          </w:rPr>
          <w:t>пункте 1 части 1 статьи 1</w:t>
        </w:r>
      </w:hyperlink>
      <w:r>
        <w:t xml:space="preserve"> настоящего Закона, должен содержать сведения об основных направлениях деятельности управы района за отчетный год, ответы на вопросы, которые подаются Советом депутатов в управу района в срок не позднее чем за 10 дней до дня заседания Совета депутатов, на котором должен быть заслушан отчет главы управы района.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5. Информация, указанная в </w:t>
      </w:r>
      <w:hyperlink w:anchor="Par21" w:history="1">
        <w:r>
          <w:rPr>
            <w:color w:val="0000FF"/>
          </w:rPr>
          <w:t>пунктах 3</w:t>
        </w:r>
      </w:hyperlink>
      <w:r>
        <w:t>-</w:t>
      </w:r>
      <w:hyperlink w:anchor="Par55" w:history="1">
        <w:r>
          <w:rPr>
            <w:color w:val="0000FF"/>
          </w:rPr>
          <w:t>7 части 1 статьи 1</w:t>
        </w:r>
      </w:hyperlink>
      <w:r>
        <w:t xml:space="preserve"> настоящего Закона, должна содержать сведения об основных направлениях деятельности соответствующих учреждений за истекший год.</w:t>
      </w:r>
    </w:p>
    <w:p w:rsidR="00A17B8C" w:rsidRDefault="00A17B8C" w:rsidP="00A17B8C">
      <w:pPr>
        <w:pStyle w:val="ConsPlusNormal"/>
        <w:jc w:val="both"/>
      </w:pPr>
      <w:r>
        <w:t xml:space="preserve">(в ред. законов г. Москвы от 06.02.2013 </w:t>
      </w:r>
      <w:hyperlink r:id="rId28" w:history="1">
        <w:r>
          <w:rPr>
            <w:color w:val="0000FF"/>
          </w:rPr>
          <w:t>N 8</w:t>
        </w:r>
      </w:hyperlink>
      <w:r>
        <w:t xml:space="preserve">, от 29.10.2014 </w:t>
      </w:r>
      <w:hyperlink r:id="rId29" w:history="1">
        <w:r>
          <w:rPr>
            <w:color w:val="0000FF"/>
          </w:rPr>
          <w:t>N 49</w:t>
        </w:r>
      </w:hyperlink>
      <w:r>
        <w:t>)</w:t>
      </w:r>
    </w:p>
    <w:p w:rsidR="00A17B8C" w:rsidRDefault="00A17B8C" w:rsidP="00A17B8C">
      <w:pPr>
        <w:pStyle w:val="ConsPlusNormal"/>
        <w:ind w:firstLine="540"/>
        <w:jc w:val="both"/>
      </w:pPr>
      <w:r>
        <w:t>6. Инициатива о выражении недоверия главе управы района считается выдвинутой, если она поддержана не менее чем половиной от установленной численности Совета депутатов. Указанная инициатива оформляется в виде обращения, которое вносится в Совет депутатов вместе с проектом решения Совета депутатов о выражении недоверия главе управы района. О выдвижении данной инициативы Мэр Москвы уведомляется не позднее дня, следующего за днем внесения указанного обращения в Совет депутатов.</w:t>
      </w:r>
    </w:p>
    <w:p w:rsidR="00A17B8C" w:rsidRDefault="00A17B8C" w:rsidP="00A17B8C">
      <w:pPr>
        <w:pStyle w:val="ConsPlusNormal"/>
        <w:ind w:firstLine="540"/>
        <w:jc w:val="both"/>
      </w:pPr>
      <w:r>
        <w:t>7. При рассмотрении и принятии Советом депутатов решения о выражении недоверия главе управы района должны быть обеспечены:</w:t>
      </w:r>
    </w:p>
    <w:p w:rsidR="00A17B8C" w:rsidRDefault="00A17B8C" w:rsidP="00A17B8C">
      <w:pPr>
        <w:pStyle w:val="ConsPlusNormal"/>
        <w:ind w:firstLine="540"/>
        <w:jc w:val="both"/>
      </w:pPr>
      <w:r>
        <w:t>1) заблаговременное уведомление главы управы района о дате и месте проведения соответствующего заседания, а также ознакомление с проектом решения Совета депутатов о выражении недоверия главе управы района;</w:t>
      </w:r>
    </w:p>
    <w:p w:rsidR="00A17B8C" w:rsidRDefault="00A17B8C" w:rsidP="00A17B8C">
      <w:pPr>
        <w:pStyle w:val="ConsPlusNormal"/>
        <w:ind w:firstLine="540"/>
        <w:jc w:val="both"/>
      </w:pPr>
      <w:r>
        <w:lastRenderedPageBreak/>
        <w:t>2) предоставление главе управы района возможности дать Совету депутатов объяснения по поводу обстоятельств, выдвигаемых в качестве основания для принятия решения о выражении недоверия главе управы района.</w:t>
      </w:r>
    </w:p>
    <w:p w:rsidR="00A17B8C" w:rsidRDefault="00A17B8C" w:rsidP="00A17B8C">
      <w:pPr>
        <w:pStyle w:val="ConsPlusNormal"/>
        <w:ind w:firstLine="540"/>
        <w:jc w:val="both"/>
      </w:pPr>
      <w:r>
        <w:t>8. Решение Совета депутатов о выражении недоверия главе управы района считается принятым, если в результате открытого голосования за него проголосовало не менее двух третей от установленной численности Совета депутатов. Решение Совета депутатов о выражении недоверия главе управы района должно быть мотивированным и содержать сведения о действиях (бездействии) главы управы района, повлекших негативные последствия для жителей муниципального образования. Решение Совета депутатов о выражении недоверия главе управы района или об отклонении инициативы о выражении недоверия главе управы района в течение трех дней со дня его принятия направляется Мэру Москвы.</w:t>
      </w:r>
    </w:p>
    <w:p w:rsidR="00A17B8C" w:rsidRDefault="00A17B8C" w:rsidP="00A17B8C">
      <w:pPr>
        <w:pStyle w:val="ConsPlusNormal"/>
        <w:ind w:firstLine="540"/>
        <w:jc w:val="both"/>
      </w:pPr>
      <w:r>
        <w:t>9. Инициатива о выражении недоверия главе управы района не может быть внесена:</w:t>
      </w:r>
    </w:p>
    <w:p w:rsidR="00A17B8C" w:rsidRDefault="00A17B8C" w:rsidP="00A17B8C">
      <w:pPr>
        <w:pStyle w:val="ConsPlusNormal"/>
        <w:ind w:firstLine="540"/>
        <w:jc w:val="both"/>
      </w:pPr>
      <w:r>
        <w:t>1) в течение одного года со дня начала срока полномочий главы управы района;</w:t>
      </w:r>
    </w:p>
    <w:p w:rsidR="00A17B8C" w:rsidRDefault="00A17B8C" w:rsidP="00A17B8C">
      <w:pPr>
        <w:pStyle w:val="ConsPlusNormal"/>
        <w:ind w:firstLine="540"/>
        <w:jc w:val="both"/>
      </w:pPr>
      <w:r>
        <w:t>2) в течение одного года со дня отклонения Советом депутатов инициативы о выражении недоверия главе управы района.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10. Решения советов депутатов, принимаемые при реализации отдельных полномочий города Москвы, указанных в </w:t>
      </w:r>
      <w:hyperlink w:anchor="Par31" w:history="1">
        <w:r>
          <w:rPr>
            <w:color w:val="0000FF"/>
          </w:rPr>
          <w:t>части 2</w:t>
        </w:r>
      </w:hyperlink>
      <w:r>
        <w:t xml:space="preserve">, </w:t>
      </w:r>
      <w:hyperlink w:anchor="Par40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" w:history="1">
        <w:r>
          <w:rPr>
            <w:color w:val="0000FF"/>
          </w:rPr>
          <w:t>2 части 3</w:t>
        </w:r>
      </w:hyperlink>
      <w:r>
        <w:t xml:space="preserve">, </w:t>
      </w:r>
      <w:hyperlink w:anchor="Par50" w:history="1">
        <w:r>
          <w:rPr>
            <w:color w:val="0000FF"/>
          </w:rPr>
          <w:t>частях 5</w:t>
        </w:r>
      </w:hyperlink>
      <w:r>
        <w:t>-</w:t>
      </w:r>
      <w:hyperlink w:anchor="Par62" w:history="1">
        <w:r>
          <w:rPr>
            <w:color w:val="0000FF"/>
          </w:rPr>
          <w:t>9 статьи 1</w:t>
        </w:r>
      </w:hyperlink>
      <w:r>
        <w:t xml:space="preserve"> настоящего Закона, считаются принятыми, если за их принятие в результате открытого голосования проголосовало более половины от установленной численности Совета депутатов.</w:t>
      </w:r>
    </w:p>
    <w:p w:rsidR="00A17B8C" w:rsidRDefault="00A17B8C" w:rsidP="00A17B8C">
      <w:pPr>
        <w:pStyle w:val="ConsPlusNormal"/>
        <w:jc w:val="both"/>
      </w:pPr>
      <w:r>
        <w:t xml:space="preserve">(в ред. законов г. Москвы от 06.02.2013 </w:t>
      </w:r>
      <w:hyperlink r:id="rId30" w:history="1">
        <w:r>
          <w:rPr>
            <w:color w:val="0000FF"/>
          </w:rPr>
          <w:t>N 8</w:t>
        </w:r>
      </w:hyperlink>
      <w:r>
        <w:t xml:space="preserve">, от 29.05.2013 </w:t>
      </w:r>
      <w:hyperlink r:id="rId31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2" w:history="1">
        <w:r>
          <w:rPr>
            <w:color w:val="0000FF"/>
          </w:rPr>
          <w:t>N 37</w:t>
        </w:r>
      </w:hyperlink>
      <w:r>
        <w:t>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11. Решение Совета депутатов об участии депутатов в работе комиссий, указанных </w:t>
      </w:r>
      <w:hyperlink w:anchor="Par33" w:history="1">
        <w:r>
          <w:rPr>
            <w:color w:val="0000FF"/>
          </w:rPr>
          <w:t>пункте 2 части 2</w:t>
        </w:r>
      </w:hyperlink>
      <w:r>
        <w:t xml:space="preserve"> и </w:t>
      </w:r>
      <w:hyperlink w:anchor="Par41" w:history="1">
        <w:r>
          <w:rPr>
            <w:color w:val="0000FF"/>
          </w:rPr>
          <w:t>пункте 2 части 3 статьи 1</w:t>
        </w:r>
      </w:hyperlink>
      <w:r>
        <w:t xml:space="preserve"> настоящего Закона, должно предусматривать направление депутатов в комиссии, действующие на территории их избирательных округов (в случае избрания депутатов по </w:t>
      </w:r>
      <w:proofErr w:type="spellStart"/>
      <w:r>
        <w:t>многомандатным</w:t>
      </w:r>
      <w:proofErr w:type="spellEnd"/>
      <w:r>
        <w:t xml:space="preserve"> избирательным округам или единому избирательному округу - в границах территории, установленной решением Совета депутатов). Депутаты, участвующие в работе комиссии по открытию работ, участвуют также в работе комиссии по приемке указанных работ.</w:t>
      </w:r>
    </w:p>
    <w:p w:rsidR="00A17B8C" w:rsidRDefault="00A17B8C" w:rsidP="00A17B8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г. Москвы от 06.02.2013 N 8)</w:t>
      </w:r>
    </w:p>
    <w:p w:rsidR="00A17B8C" w:rsidRDefault="00A17B8C" w:rsidP="00A17B8C">
      <w:pPr>
        <w:pStyle w:val="ConsPlusNormal"/>
        <w:ind w:firstLine="540"/>
        <w:jc w:val="both"/>
      </w:pPr>
      <w:r>
        <w:t>11.1. Конкурсная документация (документация об аукционе), подготовленная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не позднее чем за 5 дней до ее официального опубликования для ознакомления депутатов.</w:t>
      </w:r>
    </w:p>
    <w:p w:rsidR="00A17B8C" w:rsidRDefault="00A17B8C" w:rsidP="00A17B8C">
      <w:pPr>
        <w:pStyle w:val="ConsPlusNormal"/>
        <w:jc w:val="both"/>
      </w:pPr>
      <w:r>
        <w:t xml:space="preserve">(часть 11.1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г. Москвы от 06.02.2013 N 8)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12. Согласования советов депутатов по вопросам, указанным в </w:t>
      </w:r>
      <w:hyperlink w:anchor="Par44" w:history="1">
        <w:r>
          <w:rPr>
            <w:color w:val="0000FF"/>
          </w:rPr>
          <w:t>части 4 статьи 1</w:t>
        </w:r>
      </w:hyperlink>
      <w:r>
        <w:t xml:space="preserve"> настоящего Закона, считаются полученными, если в результате открытого голосования две трети от установленной численности депутатов Совета депутатов не проголосуют против согласования.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13. Решения советов депутатов, принимаемые при реализации отдельных полномочий города Москвы, указанных в </w:t>
      </w:r>
      <w:hyperlink w:anchor="Par45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6" w:history="1">
        <w:r>
          <w:rPr>
            <w:color w:val="0000FF"/>
          </w:rPr>
          <w:t>2 части 4</w:t>
        </w:r>
      </w:hyperlink>
      <w:r>
        <w:t xml:space="preserve">, </w:t>
      </w:r>
      <w:hyperlink w:anchor="Par50" w:history="1">
        <w:r>
          <w:rPr>
            <w:color w:val="0000FF"/>
          </w:rPr>
          <w:t>частях 5</w:t>
        </w:r>
      </w:hyperlink>
      <w:r>
        <w:t xml:space="preserve">, </w:t>
      </w:r>
      <w:hyperlink w:anchor="Par60" w:history="1">
        <w:r>
          <w:rPr>
            <w:color w:val="0000FF"/>
          </w:rPr>
          <w:t>8</w:t>
        </w:r>
      </w:hyperlink>
      <w:r>
        <w:t xml:space="preserve"> и </w:t>
      </w:r>
      <w:hyperlink w:anchor="Par62" w:history="1">
        <w:r>
          <w:rPr>
            <w:color w:val="0000FF"/>
          </w:rPr>
          <w:t>9 статьи 1</w:t>
        </w:r>
      </w:hyperlink>
      <w:r>
        <w:t xml:space="preserve"> настоящего Закона, принимаются в сроки, установленные правовыми актами города Москвы. Решения советов депутатов, принимаемые при реализации отдельных полномочий города Москвы, указанных в </w:t>
      </w:r>
      <w:hyperlink w:anchor="Par47" w:history="1">
        <w:r>
          <w:rPr>
            <w:color w:val="0000FF"/>
          </w:rPr>
          <w:t>пункте 3 части 4 статьи 1</w:t>
        </w:r>
      </w:hyperlink>
      <w:r>
        <w:t xml:space="preserve"> настоящего Закона, принимаются в течение 30 дней со дня внесения вопроса на рассмотрение в Совет депутатов. Если в течение установленных сроков решения советов депутатов не были приняты, представленные на согласование проекты считаются согласованными.</w:t>
      </w:r>
    </w:p>
    <w:p w:rsidR="00A17B8C" w:rsidRDefault="00A17B8C" w:rsidP="00A17B8C">
      <w:pPr>
        <w:pStyle w:val="ConsPlusNormal"/>
        <w:jc w:val="both"/>
      </w:pPr>
      <w:r>
        <w:t xml:space="preserve">(в ред. законов г. Москвы от 29.05.2013 </w:t>
      </w:r>
      <w:hyperlink r:id="rId35" w:history="1">
        <w:r>
          <w:rPr>
            <w:color w:val="0000FF"/>
          </w:rPr>
          <w:t>N 25</w:t>
        </w:r>
      </w:hyperlink>
      <w:r>
        <w:t xml:space="preserve">, от 26.06.2013 </w:t>
      </w:r>
      <w:hyperlink r:id="rId36" w:history="1">
        <w:r>
          <w:rPr>
            <w:color w:val="0000FF"/>
          </w:rPr>
          <w:t>N 37</w:t>
        </w:r>
      </w:hyperlink>
      <w:r>
        <w:t xml:space="preserve">, от 13.05.2015 </w:t>
      </w:r>
      <w:hyperlink r:id="rId37" w:history="1">
        <w:r>
          <w:rPr>
            <w:color w:val="0000FF"/>
          </w:rPr>
          <w:t>N 24</w:t>
        </w:r>
      </w:hyperlink>
      <w:r>
        <w:t>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14. Проект плана мероприятий, указанный в </w:t>
      </w:r>
      <w:hyperlink w:anchor="Par54" w:history="1">
        <w:r>
          <w:rPr>
            <w:color w:val="0000FF"/>
          </w:rPr>
          <w:t>части 6 статьи 1</w:t>
        </w:r>
      </w:hyperlink>
      <w:r>
        <w:t xml:space="preserve"> настоящего Закона, формируется Советом депутатов и подлежит согласованию с главой управы района. Проект плана мероприятий формируется в пределах объемов бюджетных ассигнований, предусмотренных соответствующему органу исполнительной власти города Москвы для реализации планов дополнительных мероприятий по социально-экономическому развитию районов, и с учетом перечня направлений расходования средств, утвержденного Правительством Москвы по предложению Совета муниципальных образований города Москвы.</w:t>
      </w:r>
    </w:p>
    <w:p w:rsidR="00A17B8C" w:rsidRDefault="00A17B8C" w:rsidP="00A17B8C">
      <w:pPr>
        <w:pStyle w:val="ConsPlusNormal"/>
        <w:ind w:firstLine="540"/>
        <w:jc w:val="both"/>
      </w:pPr>
      <w:r>
        <w:t>15. Органы местного самоуправления при осуществлении отдельных полномочий города Москвы вправе:</w:t>
      </w:r>
    </w:p>
    <w:p w:rsidR="00A17B8C" w:rsidRDefault="00A17B8C" w:rsidP="00A17B8C">
      <w:pPr>
        <w:pStyle w:val="ConsPlusNormal"/>
        <w:ind w:firstLine="540"/>
        <w:jc w:val="both"/>
      </w:pPr>
      <w:r>
        <w:t>1) запрашивать в установленном порядке у органов исполнительной власти города Москвы находящиеся в их распоряжении сведения, необходимые для принятия решений по вопросам осуществления отдельных полномочий города Москвы;</w:t>
      </w:r>
    </w:p>
    <w:p w:rsidR="00A17B8C" w:rsidRDefault="00A17B8C" w:rsidP="00A17B8C">
      <w:pPr>
        <w:pStyle w:val="ConsPlusNormal"/>
        <w:ind w:firstLine="540"/>
        <w:jc w:val="both"/>
      </w:pPr>
      <w:r>
        <w:t>2) вносить в установленном порядке в органы исполнительной власти города Москвы предложения по вопросам осуществления отдельных полномочий города Москвы.</w:t>
      </w:r>
    </w:p>
    <w:p w:rsidR="00A17B8C" w:rsidRDefault="00A17B8C" w:rsidP="00A17B8C">
      <w:pPr>
        <w:pStyle w:val="ConsPlusNormal"/>
        <w:ind w:firstLine="540"/>
        <w:jc w:val="both"/>
      </w:pPr>
      <w:bookmarkStart w:id="19" w:name="Par226"/>
      <w:bookmarkEnd w:id="19"/>
      <w:r>
        <w:t xml:space="preserve">16. В целях повышения эффективности осуществления советами депутатов отдельных полномочий города Москвы, указанных в </w:t>
      </w:r>
      <w:hyperlink w:anchor="Par16" w:history="1">
        <w:r>
          <w:rPr>
            <w:color w:val="0000FF"/>
          </w:rPr>
          <w:t>статье 1</w:t>
        </w:r>
      </w:hyperlink>
      <w:r>
        <w:t xml:space="preserve"> настоящего Закона, посредством поощрения депутатов, активно </w:t>
      </w:r>
      <w:r>
        <w:lastRenderedPageBreak/>
        <w:t>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год и плановый период, могут предоставляться межбюджетные трансферты в порядке, определяемом Правительством Москвы.</w:t>
      </w:r>
    </w:p>
    <w:p w:rsidR="00A17B8C" w:rsidRDefault="00A17B8C" w:rsidP="00A17B8C">
      <w:pPr>
        <w:pStyle w:val="ConsPlusNormal"/>
        <w:jc w:val="both"/>
      </w:pPr>
      <w:r>
        <w:t xml:space="preserve">(часть 16 введена </w:t>
      </w:r>
      <w:hyperlink r:id="rId38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A17B8C" w:rsidRDefault="00A17B8C" w:rsidP="00A17B8C">
      <w:pPr>
        <w:pStyle w:val="ConsPlusNormal"/>
        <w:ind w:firstLine="540"/>
        <w:jc w:val="both"/>
      </w:pPr>
      <w:r>
        <w:t xml:space="preserve">17. Порядок поощрения депутатов за счет межбюджетных трансфертов, указанных в </w:t>
      </w:r>
      <w:hyperlink w:anchor="Par226" w:history="1">
        <w:r>
          <w:rPr>
            <w:color w:val="0000FF"/>
          </w:rPr>
          <w:t>части 16</w:t>
        </w:r>
      </w:hyperlink>
      <w:r>
        <w:t xml:space="preserve"> настоящей статьи, устанавливается решением Совета депутатов.</w:t>
      </w:r>
    </w:p>
    <w:p w:rsidR="00A17B8C" w:rsidRDefault="00A17B8C" w:rsidP="00A17B8C">
      <w:pPr>
        <w:pStyle w:val="ConsPlusNormal"/>
        <w:jc w:val="both"/>
      </w:pPr>
      <w:r>
        <w:t xml:space="preserve">(часть 17 введена </w:t>
      </w:r>
      <w:hyperlink r:id="rId40" w:history="1">
        <w:r>
          <w:rPr>
            <w:color w:val="0000FF"/>
          </w:rPr>
          <w:t>Законом</w:t>
        </w:r>
      </w:hyperlink>
      <w:r>
        <w:t xml:space="preserve"> г. Москвы от 29.05.2013 N 25;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г. Москвы от 30.04.2014 N 19)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r>
        <w:t>Статья 4. Ответственность органов местного самоуправления и должностных лиц местного самоуправления за неисполнение или ненадлежащее исполнение обязанностей при реализации отдельных полномочий города Москвы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>Органы местного самоуправления и должностные лица местного самоуправления несут установленную законодательством ответственность за неисполнение или ненадлежащее исполнение обязанностей при осуществлении отдельных полномочий города Москвы.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r>
        <w:t>Статья 5. Государственный контроль за осуществлением органами местного самоуправления отдельных полномочий города Москвы и отчетность органов местного самоуправления об осуществлении отдельных полномочий города Москвы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>1. Государственный контроль за осуществлением органами местного самоуправления отдельных полномочий города Москвы осуществляет уполномоченный орган исполнительной власти города Москвы, осуществляющий функции по разработке и реализации государственной политики в сфере территориального управления, организации и государственной поддержки местного самоуправления (далее - уполномоченный орган).</w:t>
      </w:r>
    </w:p>
    <w:p w:rsidR="00A17B8C" w:rsidRDefault="00A17B8C" w:rsidP="00A17B8C">
      <w:pPr>
        <w:pStyle w:val="ConsPlusNormal"/>
        <w:ind w:firstLine="540"/>
        <w:jc w:val="both"/>
      </w:pPr>
      <w:r>
        <w:t>2. Органы исполнительной власти города Москвы в пределах своей компетенции вправе издавать обязательные для исполнения нормативные правовые акты по вопросам осуществления органами местного самоуправления отдельных полномочий города Москвы и осуществлять контроль за их исполнением, а также издавать методические рекомендации по вопросам осуществления органами местного самоуправления отдельных полномочий города Москвы.</w:t>
      </w:r>
    </w:p>
    <w:p w:rsidR="00A17B8C" w:rsidRDefault="00A17B8C" w:rsidP="00A17B8C">
      <w:pPr>
        <w:pStyle w:val="ConsPlusNormal"/>
        <w:ind w:firstLine="540"/>
        <w:jc w:val="both"/>
      </w:pPr>
      <w:r>
        <w:t>3. Органы местного самоуправления представляют отчет об осуществлении отдельных полномочий города Москвы в порядке и сроки, установленные уполномоченным органом.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ind w:firstLine="540"/>
        <w:jc w:val="both"/>
      </w:pPr>
      <w:r>
        <w:t>Настоящий Закон вступает в силу с 1 августа 2012 года.</w:t>
      </w:r>
    </w:p>
    <w:p w:rsidR="00A17B8C" w:rsidRDefault="00A17B8C" w:rsidP="00A17B8C">
      <w:pPr>
        <w:pStyle w:val="ConsPlusNormal"/>
        <w:jc w:val="both"/>
      </w:pPr>
    </w:p>
    <w:p w:rsidR="00A17B8C" w:rsidRDefault="00A17B8C" w:rsidP="00A17B8C">
      <w:pPr>
        <w:pStyle w:val="ConsPlusNormal"/>
        <w:jc w:val="right"/>
      </w:pPr>
      <w:r>
        <w:t>Мэр Москвы</w:t>
      </w:r>
    </w:p>
    <w:p w:rsidR="00A17B8C" w:rsidRDefault="00A17B8C" w:rsidP="00A17B8C">
      <w:pPr>
        <w:pStyle w:val="ConsPlusNormal"/>
        <w:jc w:val="right"/>
      </w:pPr>
      <w:r>
        <w:t xml:space="preserve">С.С. </w:t>
      </w:r>
      <w:proofErr w:type="spellStart"/>
      <w:r>
        <w:t>Собянин</w:t>
      </w:r>
      <w:proofErr w:type="spellEnd"/>
    </w:p>
    <w:p w:rsidR="00A17B8C" w:rsidRDefault="00A17B8C" w:rsidP="00A17B8C">
      <w:pPr>
        <w:pStyle w:val="ConsPlusNormal"/>
      </w:pPr>
      <w:r>
        <w:t>Москва, Московская городская Дума</w:t>
      </w:r>
    </w:p>
    <w:p w:rsidR="00A17B8C" w:rsidRDefault="00A17B8C" w:rsidP="00A17B8C">
      <w:pPr>
        <w:pStyle w:val="ConsPlusNormal"/>
      </w:pPr>
      <w:r>
        <w:t>11 июля 2012 года</w:t>
      </w:r>
    </w:p>
    <w:p w:rsidR="00A17B8C" w:rsidRDefault="00A17B8C" w:rsidP="00A17B8C">
      <w:pPr>
        <w:pStyle w:val="ConsPlusNormal"/>
      </w:pPr>
      <w:r>
        <w:t>N 39</w:t>
      </w:r>
    </w:p>
    <w:p w:rsidR="0012445C" w:rsidRDefault="0012445C"/>
    <w:sectPr w:rsidR="0012445C" w:rsidSect="00791B4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B8C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17B8C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6648C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17B8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B98578B84BE8ADABD48643F08DDAE64A8F11742D8FA8963A88AC8876AC090F9E78E9A88A55E4CgBTEI" TargetMode="External"/><Relationship Id="rId13" Type="http://schemas.openxmlformats.org/officeDocument/2006/relationships/hyperlink" Target="consultantplus://offline/ref=4FDB98578B84BE8ADABD48643F08DDAE64A8FD174DDFFA8963A88AC8876AC090F9E78E9A88A55F4BgBT3I" TargetMode="External"/><Relationship Id="rId18" Type="http://schemas.openxmlformats.org/officeDocument/2006/relationships/hyperlink" Target="consultantplus://offline/ref=4FDB98578B84BE8ADABD48643F08DDAE64A8FD174DDFFA8963A88AC8876AC090F9E78E9A88A55F4AgBT9I" TargetMode="External"/><Relationship Id="rId26" Type="http://schemas.openxmlformats.org/officeDocument/2006/relationships/hyperlink" Target="consultantplus://offline/ref=4FDB98578B84BE8ADABD48643F08DDAE64A9F3174ADEFA8963A88AC8876AC090F9E78E9A88A55F4BgBT3I" TargetMode="External"/><Relationship Id="rId39" Type="http://schemas.openxmlformats.org/officeDocument/2006/relationships/hyperlink" Target="consultantplus://offline/ref=4FDB98578B84BE8ADABD48643F08DDAE64A8F11742D8FA8963A88AC8876AC090F9E78E9A88A55E4CgBT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FDB98578B84BE8ADABD48643F08DDAE64ABF51D43DAFA8963A88AC8876AC090F9E78E9A88A55F4AgBTCI" TargetMode="External"/><Relationship Id="rId34" Type="http://schemas.openxmlformats.org/officeDocument/2006/relationships/hyperlink" Target="consultantplus://offline/ref=4FDB98578B84BE8ADABD48643F08DDAE64ABF51D43DAFA8963A88AC8876AC090F9E78E9A88A55F49gBTCI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4FDB98578B84BE8ADABD48643F08DDAE64A8F7134DD9FA8963A88AC8876AC090F9E78E9A88A55F4BgBTEI" TargetMode="External"/><Relationship Id="rId12" Type="http://schemas.openxmlformats.org/officeDocument/2006/relationships/hyperlink" Target="consultantplus://offline/ref=4FDB98578B84BE8ADABD48643F08DDAE64A8FD174DDFFA8963A88AC8876AC090F9E78E9A88A55F4BgBTCI" TargetMode="External"/><Relationship Id="rId17" Type="http://schemas.openxmlformats.org/officeDocument/2006/relationships/hyperlink" Target="consultantplus://offline/ref=4FDB98578B84BE8ADABD48643F08DDAE64A8F7134DD9FA8963A88AC8876AC090F9E78E9A88A55F4BgBTEI" TargetMode="External"/><Relationship Id="rId25" Type="http://schemas.openxmlformats.org/officeDocument/2006/relationships/hyperlink" Target="consultantplus://offline/ref=4FDB98578B84BE8ADABD48643F08DDAE64A9F01742D0FA8963A88AC8876AC090F9E78E9A88A55F4AgBTAI" TargetMode="External"/><Relationship Id="rId33" Type="http://schemas.openxmlformats.org/officeDocument/2006/relationships/hyperlink" Target="consultantplus://offline/ref=4FDB98578B84BE8ADABD48643F08DDAE64ABF51D43DAFA8963A88AC8876AC090F9E78E9A88A55F49gBTDI" TargetMode="External"/><Relationship Id="rId38" Type="http://schemas.openxmlformats.org/officeDocument/2006/relationships/hyperlink" Target="consultantplus://offline/ref=4FDB98578B84BE8ADABD48643F08DDAE64A9F01742D0FA8963A88AC8876AC090F9E78E9A88A55F4AgBT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FDB98578B84BE8ADABD48643F08DDAE64A8FD174DDFFA8963A88AC8876AC090F9E78E9A88A55F4AgBTBI" TargetMode="External"/><Relationship Id="rId20" Type="http://schemas.openxmlformats.org/officeDocument/2006/relationships/hyperlink" Target="consultantplus://offline/ref=4FDB98578B84BE8ADABD48643F08DDAE64ABF7114BD8FA8963A88AC8876AC090F9E78E9A88A55F4BgBTEI" TargetMode="External"/><Relationship Id="rId29" Type="http://schemas.openxmlformats.org/officeDocument/2006/relationships/hyperlink" Target="consultantplus://offline/ref=4FDB98578B84BE8ADABD48643F08DDAE64A8FD174DDFFA8963A88AC8876AC090F9E78E9A88A55F4AgBTFI" TargetMode="External"/><Relationship Id="rId41" Type="http://schemas.openxmlformats.org/officeDocument/2006/relationships/hyperlink" Target="consultantplus://offline/ref=4FDB98578B84BE8ADABD48643F08DDAE64A8F11742D8FA8963A88AC8876AC090F9E78E9A88A55E4CgBT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DB98578B84BE8ADABD48643F08DDAE64A9F3174ADEFA8963A88AC8876AC090F9E78E9A88A55F4BgBTEI" TargetMode="External"/><Relationship Id="rId11" Type="http://schemas.openxmlformats.org/officeDocument/2006/relationships/hyperlink" Target="consultantplus://offline/ref=4FDB98578B84BE8ADABD48643F08DDAE64ABF61242DAFA8963A88AC8876AC090F9E78E9A88A55F4BgBTEI" TargetMode="External"/><Relationship Id="rId24" Type="http://schemas.openxmlformats.org/officeDocument/2006/relationships/hyperlink" Target="consultantplus://offline/ref=4FDB98578B84BE8ADABD48643F08DDAE64ABF51D43DAFA8963A88AC8876AC090F9E78E9A88A55F49gBT8I" TargetMode="External"/><Relationship Id="rId32" Type="http://schemas.openxmlformats.org/officeDocument/2006/relationships/hyperlink" Target="consultantplus://offline/ref=4FDB98578B84BE8ADABD48643F08DDAE64A9F3174ADEFA8963A88AC8876AC090F9E78E9A88A55F4BgBT3I" TargetMode="External"/><Relationship Id="rId37" Type="http://schemas.openxmlformats.org/officeDocument/2006/relationships/hyperlink" Target="consultantplus://offline/ref=4FDB98578B84BE8ADABD48643F08DDAE64ABF7114BD8FA8963A88AC8876AC090F9E78E9A88A55F4AgBT9I" TargetMode="External"/><Relationship Id="rId40" Type="http://schemas.openxmlformats.org/officeDocument/2006/relationships/hyperlink" Target="consultantplus://offline/ref=4FDB98578B84BE8ADABD48643F08DDAE64A9F01742D0FA8963A88AC8876AC090F9E78E9A88A55F4AgBTDI" TargetMode="External"/><Relationship Id="rId5" Type="http://schemas.openxmlformats.org/officeDocument/2006/relationships/hyperlink" Target="consultantplus://offline/ref=4FDB98578B84BE8ADABD48643F08DDAE64A9F01742D0FA8963A88AC8876AC090F9E78E9A88A55F4BgBTEI" TargetMode="External"/><Relationship Id="rId15" Type="http://schemas.openxmlformats.org/officeDocument/2006/relationships/hyperlink" Target="consultantplus://offline/ref=4FDB98578B84BE8ADABD48643F08DDAE64A8FD174DDFFA8963A88AC8876AC090F9E78E9A88A55F4BgBT2I" TargetMode="External"/><Relationship Id="rId23" Type="http://schemas.openxmlformats.org/officeDocument/2006/relationships/hyperlink" Target="consultantplus://offline/ref=4FDB98578B84BE8ADABD48643F08DDAE64A9F3174ADEFA8963A88AC8876AC090F9E78E9A88A55F4BgBTEI" TargetMode="External"/><Relationship Id="rId28" Type="http://schemas.openxmlformats.org/officeDocument/2006/relationships/hyperlink" Target="consultantplus://offline/ref=4FDB98578B84BE8ADABD48643F08DDAE64ABF51D43DAFA8963A88AC8876AC090F9E78E9A88A55F49gBTFI" TargetMode="External"/><Relationship Id="rId36" Type="http://schemas.openxmlformats.org/officeDocument/2006/relationships/hyperlink" Target="consultantplus://offline/ref=4FDB98578B84BE8ADABD48643F08DDAE64A9F3174ADEFA8963A88AC8876AC090F9E78E9A88A55F4BgBT2I" TargetMode="External"/><Relationship Id="rId10" Type="http://schemas.openxmlformats.org/officeDocument/2006/relationships/hyperlink" Target="consultantplus://offline/ref=4FDB98578B84BE8ADABD48643F08DDAE64ABF7114BD8FA8963A88AC8876AC090F9E78E9A88A55F4BgBTEI" TargetMode="External"/><Relationship Id="rId19" Type="http://schemas.openxmlformats.org/officeDocument/2006/relationships/hyperlink" Target="consultantplus://offline/ref=4FDB98578B84BE8ADABD48643F08DDAE64ABF61242DAFA8963A88AC8876AC090F9E78E9A88A55F4BgBTEI" TargetMode="External"/><Relationship Id="rId31" Type="http://schemas.openxmlformats.org/officeDocument/2006/relationships/hyperlink" Target="consultantplus://offline/ref=4FDB98578B84BE8ADABD48643F08DDAE64A9F01742D0FA8963A88AC8876AC090F9E78E9A88A55F4AgBT9I" TargetMode="External"/><Relationship Id="rId4" Type="http://schemas.openxmlformats.org/officeDocument/2006/relationships/hyperlink" Target="consultantplus://offline/ref=4FDB98578B84BE8ADABD48643F08DDAE64ABF51D43DAFA8963A88AC8876AC090F9E78E9A88A55F4AgBT8I" TargetMode="External"/><Relationship Id="rId9" Type="http://schemas.openxmlformats.org/officeDocument/2006/relationships/hyperlink" Target="consultantplus://offline/ref=4FDB98578B84BE8ADABD48643F08DDAE64A8FD174DDFFA8963A88AC8876AC090F9E78E9A88A55F4BgBTEI" TargetMode="External"/><Relationship Id="rId14" Type="http://schemas.openxmlformats.org/officeDocument/2006/relationships/hyperlink" Target="consultantplus://offline/ref=4FDB98578B84BE8ADABD48643F08DDAE64ABF51D43DAFA8963A88AC8876AC090F9E78E9A88A55F4AgBTFI" TargetMode="External"/><Relationship Id="rId22" Type="http://schemas.openxmlformats.org/officeDocument/2006/relationships/hyperlink" Target="consultantplus://offline/ref=4FDB98578B84BE8ADABD48643F08DDAE64A9F01742D0FA8963A88AC8876AC090F9E78E9A88A55F4BgBT3I" TargetMode="External"/><Relationship Id="rId27" Type="http://schemas.openxmlformats.org/officeDocument/2006/relationships/hyperlink" Target="consultantplus://offline/ref=4FDB98578B84BE8ADABD48643F08DDAE64ABF7114BD8FA8963A88AC8876AC090F9E78E9A88A55F4AgBTAI" TargetMode="External"/><Relationship Id="rId30" Type="http://schemas.openxmlformats.org/officeDocument/2006/relationships/hyperlink" Target="consultantplus://offline/ref=4FDB98578B84BE8ADABD48643F08DDAE64ABF51D43DAFA8963A88AC8876AC090F9E78E9A88A55F49gBTEI" TargetMode="External"/><Relationship Id="rId35" Type="http://schemas.openxmlformats.org/officeDocument/2006/relationships/hyperlink" Target="consultantplus://offline/ref=4FDB98578B84BE8ADABD48643F08DDAE64A9F01742D0FA8963A88AC8876AC090F9E78E9A88A55F4AgBT8I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4065</Words>
  <Characters>23176</Characters>
  <Application>Microsoft Office Word</Application>
  <DocSecurity>0</DocSecurity>
  <Lines>193</Lines>
  <Paragraphs>54</Paragraphs>
  <ScaleCrop>false</ScaleCrop>
  <Company/>
  <LinksUpToDate>false</LinksUpToDate>
  <CharactersWithSpaces>27187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2015-09-03T08:22:00Z</dcterms:created>
  <dcterms:modified xsi:type="dcterms:W3CDTF">2015-09-03T08:22:00Z</dcterms:modified>
</cp:coreProperties>
</file>