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1" w:rsidRDefault="008249FA">
      <w:pPr>
        <w:shd w:val="clear" w:color="auto" w:fill="FFFFFF"/>
        <w:spacing w:line="384" w:lineRule="exact"/>
        <w:ind w:left="1978" w:right="1978"/>
        <w:jc w:val="center"/>
      </w:pPr>
      <w:r>
        <w:rPr>
          <w:rFonts w:eastAsia="Times New Roman"/>
          <w:sz w:val="28"/>
          <w:szCs w:val="28"/>
        </w:rPr>
        <w:t xml:space="preserve">СОВЕТ ДЕПУТАТОВ </w:t>
      </w:r>
      <w:r>
        <w:rPr>
          <w:rFonts w:eastAsia="Times New Roman"/>
          <w:spacing w:val="-2"/>
          <w:sz w:val="28"/>
          <w:szCs w:val="28"/>
        </w:rPr>
        <w:t>МУНИЦИПАЛЬНОГО ОКРУГА ДОНСКОЙ</w:t>
      </w:r>
    </w:p>
    <w:p w:rsidR="00526E01" w:rsidRDefault="008249FA">
      <w:pPr>
        <w:shd w:val="clear" w:color="auto" w:fill="FFFFFF"/>
        <w:spacing w:before="307"/>
        <w:ind w:right="5"/>
        <w:jc w:val="center"/>
      </w:pPr>
      <w:r>
        <w:rPr>
          <w:rFonts w:eastAsia="Times New Roman"/>
          <w:sz w:val="28"/>
          <w:szCs w:val="28"/>
        </w:rPr>
        <w:t>РЕШЕНИЕ</w:t>
      </w:r>
    </w:p>
    <w:p w:rsidR="007A403E" w:rsidRDefault="007A403E">
      <w:pPr>
        <w:shd w:val="clear" w:color="auto" w:fill="FFFFFF"/>
        <w:ind w:left="14"/>
        <w:rPr>
          <w:spacing w:val="-2"/>
          <w:sz w:val="28"/>
          <w:szCs w:val="28"/>
        </w:rPr>
      </w:pPr>
    </w:p>
    <w:p w:rsidR="00526E01" w:rsidRDefault="008249FA">
      <w:pPr>
        <w:shd w:val="clear" w:color="auto" w:fill="FFFFFF"/>
        <w:ind w:left="14"/>
      </w:pPr>
      <w:r>
        <w:rPr>
          <w:spacing w:val="-2"/>
          <w:sz w:val="28"/>
          <w:szCs w:val="28"/>
        </w:rPr>
        <w:t xml:space="preserve">13 </w:t>
      </w:r>
      <w:r>
        <w:rPr>
          <w:rFonts w:eastAsia="Times New Roman"/>
          <w:spacing w:val="-2"/>
          <w:sz w:val="28"/>
          <w:szCs w:val="28"/>
        </w:rPr>
        <w:t>ноября 2013г. № 01-03-114</w:t>
      </w:r>
    </w:p>
    <w:p w:rsidR="009A328A" w:rsidRDefault="009A328A">
      <w:pPr>
        <w:shd w:val="clear" w:color="auto" w:fill="FFFFFF"/>
        <w:tabs>
          <w:tab w:val="left" w:pos="845"/>
          <w:tab w:val="left" w:pos="3134"/>
        </w:tabs>
        <w:spacing w:line="322" w:lineRule="exact"/>
        <w:rPr>
          <w:rFonts w:eastAsia="Times New Roman"/>
          <w:b/>
          <w:bCs/>
          <w:spacing w:val="-3"/>
          <w:sz w:val="28"/>
          <w:szCs w:val="28"/>
        </w:rPr>
      </w:pPr>
    </w:p>
    <w:p w:rsidR="00526E01" w:rsidRDefault="008249FA">
      <w:pPr>
        <w:shd w:val="clear" w:color="auto" w:fill="FFFFFF"/>
        <w:tabs>
          <w:tab w:val="left" w:pos="845"/>
          <w:tab w:val="left" w:pos="3134"/>
        </w:tabs>
        <w:spacing w:line="322" w:lineRule="exact"/>
      </w:pPr>
      <w:r>
        <w:rPr>
          <w:rFonts w:eastAsia="Times New Roman"/>
          <w:b/>
          <w:bCs/>
          <w:spacing w:val="-3"/>
          <w:sz w:val="28"/>
          <w:szCs w:val="28"/>
        </w:rPr>
        <w:t>Об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утверждении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Регламента</w:t>
      </w:r>
    </w:p>
    <w:p w:rsidR="00526E01" w:rsidRDefault="008249FA">
      <w:pPr>
        <w:shd w:val="clear" w:color="auto" w:fill="FFFFFF"/>
        <w:spacing w:line="322" w:lineRule="exact"/>
        <w:ind w:right="4320"/>
      </w:pPr>
      <w:r>
        <w:rPr>
          <w:rFonts w:eastAsia="Times New Roman"/>
          <w:b/>
          <w:bCs/>
          <w:spacing w:val="-2"/>
          <w:sz w:val="28"/>
          <w:szCs w:val="28"/>
        </w:rPr>
        <w:t>реализации отдельных   полномочий города Москвы в сфере   размещения объектов капитального строительства</w:t>
      </w:r>
    </w:p>
    <w:p w:rsidR="00E056A7" w:rsidRPr="007A403E" w:rsidRDefault="00E056A7" w:rsidP="00E056A7">
      <w:pPr>
        <w:ind w:right="3685"/>
        <w:rPr>
          <w:rFonts w:eastAsia="Times New Roman"/>
          <w:sz w:val="24"/>
          <w:szCs w:val="24"/>
        </w:rPr>
      </w:pPr>
      <w:r w:rsidRPr="00454D31">
        <w:rPr>
          <w:rFonts w:eastAsia="Times New Roman"/>
        </w:rPr>
        <w:t>(</w:t>
      </w:r>
      <w:r w:rsidRPr="007A403E">
        <w:rPr>
          <w:rFonts w:eastAsia="Times New Roman"/>
          <w:sz w:val="24"/>
          <w:szCs w:val="24"/>
        </w:rPr>
        <w:t>в ред. решения Совета депутатов муниципального округа Донской от 9 апреля 2014 г. № 05/</w:t>
      </w:r>
      <w:r>
        <w:rPr>
          <w:sz w:val="24"/>
          <w:szCs w:val="24"/>
        </w:rPr>
        <w:t>6</w:t>
      </w:r>
      <w:r w:rsidRPr="007A403E">
        <w:rPr>
          <w:rFonts w:eastAsia="Times New Roman"/>
          <w:sz w:val="24"/>
          <w:szCs w:val="24"/>
        </w:rPr>
        <w:t>)</w:t>
      </w:r>
    </w:p>
    <w:p w:rsidR="00E056A7" w:rsidRPr="007A403E" w:rsidRDefault="00E056A7" w:rsidP="00E056A7">
      <w:pPr>
        <w:ind w:right="4675"/>
        <w:jc w:val="both"/>
        <w:rPr>
          <w:rFonts w:eastAsia="Times New Roman"/>
          <w:sz w:val="24"/>
          <w:szCs w:val="24"/>
        </w:rPr>
      </w:pPr>
    </w:p>
    <w:p w:rsidR="00526E01" w:rsidRDefault="008249FA">
      <w:pPr>
        <w:shd w:val="clear" w:color="auto" w:fill="FFFFFF"/>
        <w:spacing w:line="322" w:lineRule="exact"/>
        <w:ind w:firstLine="763"/>
        <w:jc w:val="both"/>
      </w:pPr>
      <w:r>
        <w:rPr>
          <w:rFonts w:eastAsia="Times New Roman"/>
          <w:sz w:val="28"/>
          <w:szCs w:val="28"/>
        </w:rPr>
        <w:t xml:space="preserve">В соответствии с частью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</w:t>
      </w:r>
      <w:r>
        <w:rPr>
          <w:rFonts w:eastAsia="Times New Roman"/>
          <w:spacing w:val="-1"/>
          <w:sz w:val="28"/>
          <w:szCs w:val="28"/>
        </w:rPr>
        <w:t xml:space="preserve">50 «О порядке наделения органов местного самоуправления внутригородских </w:t>
      </w:r>
      <w:r>
        <w:rPr>
          <w:rFonts w:eastAsia="Times New Roman"/>
          <w:sz w:val="28"/>
          <w:szCs w:val="28"/>
        </w:rPr>
        <w:t>муниципальных образований в городе Москве отдельными полномочиями города Москвы (государственными полномочиями)»</w:t>
      </w:r>
      <w:r w:rsidR="0026398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7A403E" w:rsidRPr="00293881">
        <w:rPr>
          <w:sz w:val="28"/>
          <w:szCs w:val="28"/>
        </w:rPr>
        <w:t xml:space="preserve">постановлениями Правительства Москвы от 27 января 2009 года № 46-ПП </w:t>
      </w:r>
      <w:r w:rsidR="007A403E">
        <w:rPr>
          <w:sz w:val="28"/>
          <w:szCs w:val="28"/>
        </w:rPr>
        <w:t>"</w:t>
      </w:r>
      <w:r w:rsidR="007A403E" w:rsidRPr="00293881">
        <w:rPr>
          <w:sz w:val="28"/>
          <w:szCs w:val="28"/>
        </w:rPr>
        <w:t>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</w:t>
      </w:r>
      <w:r w:rsidR="007A403E">
        <w:rPr>
          <w:sz w:val="28"/>
          <w:szCs w:val="28"/>
        </w:rPr>
        <w:t>"</w:t>
      </w:r>
      <w:r w:rsidR="007A403E" w:rsidRPr="00293881">
        <w:rPr>
          <w:sz w:val="28"/>
          <w:szCs w:val="28"/>
        </w:rPr>
        <w:t xml:space="preserve">, от 28 июля 2009 года № 685-ПП </w:t>
      </w:r>
      <w:r w:rsidR="007A403E">
        <w:rPr>
          <w:sz w:val="28"/>
          <w:szCs w:val="28"/>
        </w:rPr>
        <w:t>"</w:t>
      </w:r>
      <w:r w:rsidR="007A403E" w:rsidRPr="00293881">
        <w:rPr>
          <w:sz w:val="28"/>
          <w:szCs w:val="28"/>
        </w:rPr>
        <w:t>О порядке строительства объектов гаражного назначения в городе Москве</w:t>
      </w:r>
      <w:r w:rsidR="007A403E">
        <w:rPr>
          <w:sz w:val="28"/>
          <w:szCs w:val="28"/>
        </w:rPr>
        <w:t>"</w:t>
      </w:r>
      <w:r w:rsidR="007A403E" w:rsidRPr="00293881">
        <w:rPr>
          <w:sz w:val="28"/>
          <w:szCs w:val="28"/>
        </w:rPr>
        <w:t xml:space="preserve"> и от 25 мая 2011 года № 229-ПП </w:t>
      </w:r>
      <w:r w:rsidR="007A403E">
        <w:rPr>
          <w:sz w:val="28"/>
          <w:szCs w:val="28"/>
        </w:rPr>
        <w:t>"</w:t>
      </w:r>
      <w:r w:rsidR="007A403E" w:rsidRPr="00293881">
        <w:rPr>
          <w:sz w:val="28"/>
          <w:szCs w:val="28"/>
        </w:rPr>
        <w:t>О Порядке подготовки, утверждения, изменения и отмены градостроительных планов земельных участков</w:t>
      </w:r>
      <w:r w:rsidR="00263980">
        <w:rPr>
          <w:sz w:val="28"/>
          <w:szCs w:val="28"/>
        </w:rPr>
        <w:t xml:space="preserve">" </w:t>
      </w:r>
      <w:r>
        <w:rPr>
          <w:rFonts w:eastAsia="Times New Roman"/>
          <w:sz w:val="28"/>
          <w:szCs w:val="28"/>
        </w:rPr>
        <w:t>и в целях приведения муниципальных правовых актов в соответствие с Уставом муниципального округа Донской,</w:t>
      </w:r>
    </w:p>
    <w:p w:rsidR="00526E01" w:rsidRDefault="008249FA">
      <w:pPr>
        <w:shd w:val="clear" w:color="auto" w:fill="FFFFFF"/>
        <w:spacing w:before="322"/>
        <w:ind w:left="763"/>
      </w:pPr>
      <w:r>
        <w:rPr>
          <w:rFonts w:eastAsia="Times New Roman"/>
          <w:b/>
          <w:bCs/>
          <w:sz w:val="28"/>
          <w:szCs w:val="28"/>
        </w:rPr>
        <w:t>Совет депутатов муниципального округа Донской решил:</w:t>
      </w:r>
    </w:p>
    <w:p w:rsidR="00526E01" w:rsidRDefault="008249FA" w:rsidP="008249FA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17" w:line="322" w:lineRule="exact"/>
        <w:ind w:right="5" w:firstLine="70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:rsidR="00526E01" w:rsidRDefault="008249FA" w:rsidP="008249FA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22" w:lineRule="exact"/>
        <w:ind w:firstLine="70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Направить настоящее решение в управу Донского района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526E01" w:rsidRDefault="008249FA">
      <w:pPr>
        <w:shd w:val="clear" w:color="auto" w:fill="FFFFFF"/>
        <w:tabs>
          <w:tab w:val="left" w:pos="989"/>
        </w:tabs>
        <w:spacing w:line="322" w:lineRule="exact"/>
        <w:ind w:firstLine="701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 дня вступления настоящего решения в силу признать утратившим</w:t>
      </w:r>
      <w:r>
        <w:rPr>
          <w:rFonts w:eastAsia="Times New Roman"/>
          <w:sz w:val="28"/>
          <w:szCs w:val="28"/>
        </w:rPr>
        <w:br/>
        <w:t>силу решение муниципального Собрания внутригородского муниципального</w:t>
      </w:r>
      <w:r>
        <w:rPr>
          <w:rFonts w:eastAsia="Times New Roman"/>
          <w:sz w:val="28"/>
          <w:szCs w:val="28"/>
        </w:rPr>
        <w:br/>
        <w:t>образования Донское в городе Москве от 19.10.2012 № 01-03-77 «Об</w:t>
      </w:r>
      <w:r>
        <w:rPr>
          <w:rFonts w:eastAsia="Times New Roman"/>
          <w:sz w:val="28"/>
          <w:szCs w:val="28"/>
        </w:rPr>
        <w:br/>
        <w:t>утверждении Регламента реализации отдельных полномочий города Москвы</w:t>
      </w:r>
      <w:r>
        <w:rPr>
          <w:rFonts w:eastAsia="Times New Roman"/>
          <w:sz w:val="28"/>
          <w:szCs w:val="28"/>
        </w:rPr>
        <w:br/>
        <w:t>в сфере размещения объектов капитального строительства».</w:t>
      </w:r>
    </w:p>
    <w:p w:rsidR="00526E01" w:rsidRDefault="008249FA">
      <w:pPr>
        <w:shd w:val="clear" w:color="auto" w:fill="FFFFFF"/>
        <w:tabs>
          <w:tab w:val="left" w:pos="1090"/>
        </w:tabs>
        <w:spacing w:line="322" w:lineRule="exact"/>
        <w:ind w:firstLine="701"/>
      </w:pPr>
      <w:r>
        <w:rPr>
          <w:spacing w:val="-4"/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Настоящее    решение    вступает    в    силу    со    дня    его    официального</w:t>
      </w:r>
      <w:r w:rsidR="00715969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опубликования в бюллетене «Московский муниципальный вестник».</w:t>
      </w:r>
    </w:p>
    <w:p w:rsidR="00526E01" w:rsidRDefault="008249FA">
      <w:pPr>
        <w:shd w:val="clear" w:color="auto" w:fill="FFFFFF"/>
        <w:tabs>
          <w:tab w:val="left" w:pos="1022"/>
        </w:tabs>
        <w:spacing w:line="322" w:lineRule="exact"/>
        <w:ind w:firstLine="701"/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Контроль  за  исполнением  настоящего  решения  возложить  на  главу</w:t>
      </w:r>
      <w:r w:rsidR="00715969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округа Донской </w:t>
      </w:r>
      <w:r>
        <w:rPr>
          <w:rFonts w:eastAsia="Times New Roman"/>
          <w:b/>
          <w:bCs/>
          <w:sz w:val="28"/>
          <w:szCs w:val="28"/>
        </w:rPr>
        <w:t>Кабанову Т.В.</w:t>
      </w:r>
    </w:p>
    <w:p w:rsidR="00526E01" w:rsidRDefault="008249FA">
      <w:pPr>
        <w:shd w:val="clear" w:color="auto" w:fill="FFFFFF"/>
        <w:spacing w:before="970"/>
      </w:pPr>
      <w:r>
        <w:rPr>
          <w:rFonts w:eastAsia="Times New Roman"/>
          <w:b/>
          <w:bCs/>
          <w:sz w:val="28"/>
          <w:szCs w:val="28"/>
        </w:rPr>
        <w:t>Глава муниципального округа</w:t>
      </w:r>
    </w:p>
    <w:p w:rsidR="00526E01" w:rsidRDefault="008249FA">
      <w:pPr>
        <w:shd w:val="clear" w:color="auto" w:fill="FFFFFF"/>
        <w:tabs>
          <w:tab w:val="left" w:pos="7147"/>
        </w:tabs>
      </w:pPr>
      <w:r>
        <w:rPr>
          <w:rFonts w:eastAsia="Times New Roman"/>
          <w:b/>
          <w:bCs/>
          <w:spacing w:val="-2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Т.В.Кабанова</w:t>
      </w:r>
    </w:p>
    <w:p w:rsidR="00526E01" w:rsidRDefault="00526E01">
      <w:pPr>
        <w:shd w:val="clear" w:color="auto" w:fill="FFFFFF"/>
        <w:tabs>
          <w:tab w:val="left" w:pos="7147"/>
        </w:tabs>
        <w:sectPr w:rsidR="00526E01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526E01" w:rsidRDefault="008249FA">
      <w:pPr>
        <w:shd w:val="clear" w:color="auto" w:fill="FFFFFF"/>
        <w:spacing w:line="274" w:lineRule="exact"/>
        <w:ind w:left="5040"/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526E01" w:rsidRDefault="008249FA">
      <w:pPr>
        <w:shd w:val="clear" w:color="auto" w:fill="FFFFFF"/>
        <w:spacing w:line="274" w:lineRule="exact"/>
        <w:ind w:left="5040" w:right="499"/>
      </w:pPr>
      <w:r>
        <w:rPr>
          <w:rFonts w:eastAsia="Times New Roman"/>
          <w:sz w:val="24"/>
          <w:szCs w:val="24"/>
        </w:rPr>
        <w:t xml:space="preserve">к решению Совета депутатов муниципального округа Донской </w:t>
      </w:r>
      <w:r>
        <w:rPr>
          <w:rFonts w:eastAsia="Times New Roman"/>
          <w:spacing w:val="-1"/>
          <w:sz w:val="24"/>
          <w:szCs w:val="24"/>
        </w:rPr>
        <w:t>от 13 ноября 2013 года № 01-03-114</w:t>
      </w:r>
    </w:p>
    <w:p w:rsidR="00526E01" w:rsidRDefault="008249FA">
      <w:pPr>
        <w:shd w:val="clear" w:color="auto" w:fill="FFFFFF"/>
        <w:spacing w:before="1291"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Регламент</w:t>
      </w:r>
    </w:p>
    <w:p w:rsidR="00526E01" w:rsidRDefault="008249F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реализации отдельных полномочий города Москвы</w:t>
      </w:r>
    </w:p>
    <w:p w:rsidR="00526E01" w:rsidRDefault="008249F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в сфере размещения объектов капитального строительства</w:t>
      </w:r>
    </w:p>
    <w:p w:rsidR="00526E01" w:rsidRDefault="008249FA">
      <w:pPr>
        <w:shd w:val="clear" w:color="auto" w:fill="FFFFFF"/>
        <w:spacing w:before="322"/>
        <w:ind w:right="5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6E01" w:rsidRDefault="008249FA" w:rsidP="009E4F0E">
      <w:pPr>
        <w:shd w:val="clear" w:color="auto" w:fill="FFFFFF"/>
        <w:tabs>
          <w:tab w:val="left" w:pos="1296"/>
        </w:tabs>
        <w:spacing w:before="187" w:line="276" w:lineRule="auto"/>
        <w:ind w:firstLine="720"/>
        <w:jc w:val="both"/>
      </w:pPr>
      <w:r>
        <w:rPr>
          <w:spacing w:val="-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регламент определяет порядок реализации Советом</w:t>
      </w:r>
      <w:r>
        <w:rPr>
          <w:rFonts w:eastAsia="Times New Roman"/>
          <w:sz w:val="28"/>
          <w:szCs w:val="28"/>
        </w:rPr>
        <w:br/>
        <w:t>депутатов муниципального округа Донской (далее – Совет депутатов)</w:t>
      </w:r>
      <w:r>
        <w:rPr>
          <w:rFonts w:eastAsia="Times New Roman"/>
          <w:sz w:val="28"/>
          <w:szCs w:val="28"/>
        </w:rPr>
        <w:br/>
        <w:t>отдельных полномочий города Москвы в сфере размещения объектов</w:t>
      </w:r>
      <w:r>
        <w:rPr>
          <w:rFonts w:eastAsia="Times New Roman"/>
          <w:sz w:val="28"/>
          <w:szCs w:val="28"/>
        </w:rPr>
        <w:br/>
        <w:t>капитального строительства:</w:t>
      </w:r>
    </w:p>
    <w:p w:rsidR="00526E01" w:rsidRDefault="008249FA" w:rsidP="009E4F0E">
      <w:pPr>
        <w:shd w:val="clear" w:color="auto" w:fill="FFFFFF"/>
        <w:tabs>
          <w:tab w:val="left" w:pos="1181"/>
          <w:tab w:val="left" w:pos="3139"/>
          <w:tab w:val="left" w:pos="4450"/>
          <w:tab w:val="left" w:pos="6514"/>
          <w:tab w:val="left" w:pos="8328"/>
        </w:tabs>
        <w:spacing w:line="276" w:lineRule="auto"/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согласование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проекта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распоряжения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префектуры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Южного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административного округа города Москвы (далее – префектура) об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утверждении акта о выборе земельного участка в целях размещения объектов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гаражного назначения и объектов религиозного назначения (далее – проект</w:t>
      </w:r>
      <w:r>
        <w:rPr>
          <w:rFonts w:eastAsia="Times New Roman"/>
          <w:sz w:val="28"/>
          <w:szCs w:val="28"/>
        </w:rPr>
        <w:br/>
        <w:t>распоряжения об утверждении акта о выборе земельного участка);</w:t>
      </w:r>
    </w:p>
    <w:p w:rsidR="00526E01" w:rsidRDefault="008249FA" w:rsidP="009E4F0E">
      <w:pPr>
        <w:shd w:val="clear" w:color="auto" w:fill="FFFFFF"/>
        <w:tabs>
          <w:tab w:val="left" w:pos="1003"/>
        </w:tabs>
        <w:spacing w:line="276" w:lineRule="auto"/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согласование проекта градостроительного плана земельного участка</w:t>
      </w:r>
      <w:r>
        <w:rPr>
          <w:rFonts w:eastAsia="Times New Roman"/>
          <w:sz w:val="28"/>
          <w:szCs w:val="28"/>
        </w:rPr>
        <w:br/>
        <w:t>для размещения объектов капитального строительства (в том числе аптечных</w:t>
      </w:r>
      <w:r>
        <w:rPr>
          <w:rFonts w:eastAsia="Times New Roman"/>
          <w:sz w:val="28"/>
          <w:szCs w:val="28"/>
        </w:rPr>
        <w:br/>
        <w:t>организаций, учреждений для работы с детьми, объектов спорта,</w:t>
      </w:r>
      <w:r>
        <w:rPr>
          <w:rFonts w:eastAsia="Times New Roman"/>
          <w:sz w:val="28"/>
          <w:szCs w:val="28"/>
        </w:rPr>
        <w:br/>
        <w:t>стационарных торговых объектов, объектов бытового обслуживания,</w:t>
      </w:r>
      <w:r>
        <w:rPr>
          <w:rFonts w:eastAsia="Times New Roman"/>
          <w:sz w:val="28"/>
          <w:szCs w:val="28"/>
        </w:rPr>
        <w:br/>
        <w:t>рынков) общей площадью до 1500 кв. метров, строительство которых</w:t>
      </w:r>
      <w:r>
        <w:rPr>
          <w:rFonts w:eastAsia="Times New Roman"/>
          <w:sz w:val="28"/>
          <w:szCs w:val="28"/>
        </w:rPr>
        <w:br/>
        <w:t>осуществляется за счет средств частных лиц, объектов религиозного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назначения, если предусмотренное дефисом первым пункта 1.1. согласование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 проводилось, а также иных объектов, определяемых Правительством</w:t>
      </w:r>
      <w:r>
        <w:rPr>
          <w:rFonts w:eastAsia="Times New Roman"/>
          <w:sz w:val="28"/>
          <w:szCs w:val="28"/>
        </w:rPr>
        <w:br/>
        <w:t>Москвы (далее – проект градостроительного плана земельного участка).</w:t>
      </w:r>
    </w:p>
    <w:p w:rsidR="00526E01" w:rsidRDefault="008249FA" w:rsidP="009E4F0E">
      <w:pPr>
        <w:shd w:val="clear" w:color="auto" w:fill="FFFFFF"/>
        <w:tabs>
          <w:tab w:val="left" w:pos="1258"/>
        </w:tabs>
        <w:spacing w:before="5" w:line="276" w:lineRule="auto"/>
        <w:ind w:firstLine="720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Правовым основанием реализации Советом депутатов отдельных</w:t>
      </w:r>
      <w:r>
        <w:rPr>
          <w:rFonts w:eastAsia="Times New Roman"/>
          <w:sz w:val="28"/>
          <w:szCs w:val="28"/>
        </w:rPr>
        <w:br/>
        <w:t>полномочий города Москвы, указанных в пункте 1.1 настоящего Регламента,</w:t>
      </w:r>
      <w:r>
        <w:rPr>
          <w:rFonts w:eastAsia="Times New Roman"/>
          <w:sz w:val="28"/>
          <w:szCs w:val="28"/>
        </w:rPr>
        <w:br/>
        <w:t>является часть 4 статьи 1 Закона города Москвы от 11 июля 2012 года № 39</w:t>
      </w:r>
    </w:p>
    <w:p w:rsidR="00526E01" w:rsidRDefault="008249FA" w:rsidP="009E4F0E">
      <w:pPr>
        <w:shd w:val="clear" w:color="auto" w:fill="FFFFFF"/>
        <w:spacing w:line="276" w:lineRule="auto"/>
        <w:ind w:right="10"/>
        <w:jc w:val="both"/>
      </w:pPr>
      <w:r>
        <w:rPr>
          <w:rFonts w:eastAsia="Times New Roman"/>
          <w:spacing w:val="-4"/>
          <w:sz w:val="28"/>
          <w:szCs w:val="28"/>
        </w:rPr>
        <w:t xml:space="preserve">«О  наделении  органов  местного  самоуправления  муниципальных  округов  в </w:t>
      </w:r>
      <w:r>
        <w:rPr>
          <w:rFonts w:eastAsia="Times New Roman"/>
          <w:sz w:val="28"/>
          <w:szCs w:val="28"/>
        </w:rPr>
        <w:t>городе Москве отдельными полномочиями города Москвы».</w:t>
      </w:r>
    </w:p>
    <w:p w:rsidR="00526E01" w:rsidRDefault="00263980" w:rsidP="009E4F0E">
      <w:pPr>
        <w:tabs>
          <w:tab w:val="left" w:pos="4680"/>
        </w:tabs>
        <w:spacing w:line="276" w:lineRule="auto"/>
        <w:ind w:right="-2"/>
        <w:jc w:val="both"/>
      </w:pPr>
      <w:r>
        <w:rPr>
          <w:sz w:val="28"/>
          <w:szCs w:val="28"/>
        </w:rPr>
        <w:t xml:space="preserve">     </w:t>
      </w:r>
      <w:r w:rsidR="008249FA">
        <w:rPr>
          <w:sz w:val="28"/>
          <w:szCs w:val="28"/>
        </w:rPr>
        <w:t xml:space="preserve">1.3. </w:t>
      </w:r>
      <w:r w:rsidR="008249FA">
        <w:rPr>
          <w:rFonts w:eastAsia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Москвы, указанных в пункте 1.1 настоящего Регламента осуществляет глава муниципального округа Донской (далее – глава муниципального округа) и Комиссия Совета депутатов </w:t>
      </w:r>
      <w:r>
        <w:rPr>
          <w:sz w:val="28"/>
          <w:szCs w:val="28"/>
        </w:rPr>
        <w:t>по социально-экономическому развитию муниципального округа Донской (</w:t>
      </w:r>
      <w:r w:rsidR="008249FA">
        <w:rPr>
          <w:rFonts w:eastAsia="Times New Roman"/>
          <w:sz w:val="28"/>
          <w:szCs w:val="28"/>
        </w:rPr>
        <w:t xml:space="preserve">далее </w:t>
      </w:r>
      <w:r>
        <w:rPr>
          <w:rFonts w:eastAsia="Times New Roman"/>
          <w:sz w:val="28"/>
          <w:szCs w:val="28"/>
        </w:rPr>
        <w:t>-</w:t>
      </w:r>
      <w:r w:rsidR="008249FA">
        <w:rPr>
          <w:rFonts w:eastAsia="Times New Roman"/>
          <w:sz w:val="28"/>
          <w:szCs w:val="28"/>
        </w:rPr>
        <w:t xml:space="preserve"> Профильная комиссия).</w:t>
      </w:r>
    </w:p>
    <w:p w:rsidR="00526E01" w:rsidRDefault="008249FA">
      <w:pPr>
        <w:shd w:val="clear" w:color="auto" w:fill="FFFFFF"/>
        <w:spacing w:before="456" w:line="322" w:lineRule="exact"/>
        <w:ind w:left="614" w:hanging="494"/>
      </w:pPr>
      <w:r>
        <w:rPr>
          <w:b/>
          <w:bCs/>
          <w:spacing w:val="-1"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Порядок согласования проекта распоряжения об утверждении акта о </w:t>
      </w:r>
      <w:r>
        <w:rPr>
          <w:rFonts w:eastAsia="Times New Roman"/>
          <w:b/>
          <w:bCs/>
          <w:sz w:val="28"/>
          <w:szCs w:val="28"/>
        </w:rPr>
        <w:t>выборе земельного участка, проекта градостроительного плана</w:t>
      </w:r>
    </w:p>
    <w:p w:rsidR="00526E01" w:rsidRDefault="008249F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земельного участка</w:t>
      </w:r>
    </w:p>
    <w:p w:rsidR="009E4F0E" w:rsidRDefault="008249FA" w:rsidP="009E4F0E">
      <w:pPr>
        <w:shd w:val="clear" w:color="auto" w:fill="FFFFFF"/>
        <w:spacing w:before="187" w:line="276" w:lineRule="auto"/>
        <w:ind w:firstLine="78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Началом реализации Советом депутатов отдельных полномочий города Москвы, указанных в пункте 1.1 настоящего Регламента, является поступление в Совет депутатов обращения о согласовании проекта распоряжения об утверждении акта о выборе земельного участка или о согласовании проекта градостроительного плана земельного участка (далее – обращение).</w:t>
      </w:r>
    </w:p>
    <w:p w:rsidR="009E4F0E" w:rsidRDefault="009E4F0E" w:rsidP="009E4F0E">
      <w:pPr>
        <w:shd w:val="clear" w:color="auto" w:fill="FFFFFF"/>
        <w:spacing w:line="276" w:lineRule="auto"/>
        <w:ind w:firstLine="787"/>
        <w:jc w:val="both"/>
      </w:pPr>
      <w:r>
        <w:rPr>
          <w:sz w:val="28"/>
          <w:szCs w:val="28"/>
        </w:rPr>
        <w:t>Обращение направляется в Совет депутатов на бумажном носителе.</w:t>
      </w:r>
    </w:p>
    <w:p w:rsidR="00526E01" w:rsidRDefault="008249FA" w:rsidP="009E4F0E">
      <w:pPr>
        <w:shd w:val="clear" w:color="auto" w:fill="FFFFFF"/>
        <w:tabs>
          <w:tab w:val="left" w:pos="1224"/>
        </w:tabs>
        <w:spacing w:before="5" w:line="276" w:lineRule="auto"/>
        <w:ind w:firstLine="720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Обращение подлежит регистрации в день его поступления в Совет</w:t>
      </w:r>
      <w:r>
        <w:rPr>
          <w:rFonts w:eastAsia="Times New Roman"/>
          <w:sz w:val="28"/>
          <w:szCs w:val="28"/>
        </w:rPr>
        <w:br/>
        <w:t>депутатов, и не позднее следующего дня после поступления направляется</w:t>
      </w:r>
      <w:r>
        <w:rPr>
          <w:rFonts w:eastAsia="Times New Roman"/>
          <w:sz w:val="28"/>
          <w:szCs w:val="28"/>
        </w:rPr>
        <w:br/>
        <w:t>депутатам Совета депутатов (далее – депутаты) и в Профильную комиссию.</w:t>
      </w:r>
    </w:p>
    <w:p w:rsidR="00526E01" w:rsidRDefault="008249FA" w:rsidP="009E4F0E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76" w:lineRule="auto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Профильная комиссия обеспечивает рассмотрение обращения на заседании комиссии и подготовку проектов решений Совета депутатов о согласовании распоряжения об утверждении акта о выборе земельного участка или об отказе в согласовании распоряжения об утверждении акта о выборе земельного участка, проектов решений Совета депутатов о согласовании проекта градостроительного плана земельного участка или об отказе в согласовании проекта градостроительного плана земельного участка соответственно.</w:t>
      </w:r>
    </w:p>
    <w:p w:rsidR="00526E01" w:rsidRDefault="008249FA" w:rsidP="009E4F0E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76" w:lineRule="auto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Проекты решений направляются депутатам не позднее чем за 3 рабочих дня до дня заседания Совета депутатов.</w:t>
      </w:r>
    </w:p>
    <w:p w:rsidR="00526E01" w:rsidRDefault="008249FA" w:rsidP="009E4F0E">
      <w:pPr>
        <w:shd w:val="clear" w:color="auto" w:fill="FFFFFF"/>
        <w:tabs>
          <w:tab w:val="left" w:pos="1229"/>
        </w:tabs>
        <w:spacing w:line="276" w:lineRule="auto"/>
        <w:ind w:firstLine="720"/>
        <w:jc w:val="both"/>
      </w:pPr>
      <w:r>
        <w:rPr>
          <w:spacing w:val="-1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Обращение о согласовании проекта распоряжения об утверждении</w:t>
      </w:r>
      <w:r>
        <w:rPr>
          <w:rFonts w:eastAsia="Times New Roman"/>
          <w:sz w:val="28"/>
          <w:szCs w:val="28"/>
        </w:rPr>
        <w:br/>
        <w:t>акта о выборе земельного участка рассматривается на очередном заседании</w:t>
      </w:r>
      <w:r>
        <w:rPr>
          <w:rFonts w:eastAsia="Times New Roman"/>
          <w:sz w:val="28"/>
          <w:szCs w:val="28"/>
        </w:rPr>
        <w:br/>
        <w:t>Совета депутатов. В случае, если в течение установленного правовым актом</w:t>
      </w:r>
      <w:r>
        <w:rPr>
          <w:rFonts w:eastAsia="Times New Roman"/>
          <w:sz w:val="28"/>
          <w:szCs w:val="28"/>
        </w:rPr>
        <w:br/>
        <w:t>Правительства Москвы срока для принятия решения не запланировано</w:t>
      </w:r>
      <w:r>
        <w:rPr>
          <w:rFonts w:eastAsia="Times New Roman"/>
          <w:sz w:val="28"/>
          <w:szCs w:val="28"/>
        </w:rPr>
        <w:br/>
        <w:t>проведение очередного заседания Совета депутатов, глава муниципального</w:t>
      </w:r>
      <w:r>
        <w:rPr>
          <w:rFonts w:eastAsia="Times New Roman"/>
          <w:sz w:val="28"/>
          <w:szCs w:val="28"/>
        </w:rPr>
        <w:br/>
        <w:t>округа или депутат, исполняющий его полномочия по организации</w:t>
      </w:r>
      <w:r>
        <w:rPr>
          <w:rFonts w:eastAsia="Times New Roman"/>
          <w:sz w:val="28"/>
          <w:szCs w:val="28"/>
        </w:rPr>
        <w:br/>
        <w:t>деятельности Совета депутатов (далее – председательствующий), созывает</w:t>
      </w:r>
      <w:r>
        <w:rPr>
          <w:rFonts w:eastAsia="Times New Roman"/>
          <w:sz w:val="28"/>
          <w:szCs w:val="28"/>
        </w:rPr>
        <w:br/>
        <w:t>внеочередное заседание.</w:t>
      </w:r>
    </w:p>
    <w:p w:rsidR="00526E01" w:rsidRDefault="008249FA" w:rsidP="009E4F0E">
      <w:pPr>
        <w:shd w:val="clear" w:color="auto" w:fill="FFFFFF"/>
        <w:tabs>
          <w:tab w:val="left" w:pos="1320"/>
        </w:tabs>
        <w:spacing w:before="5" w:line="276" w:lineRule="auto"/>
        <w:ind w:right="5" w:firstLine="72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Обращение о согласовании проекта градостроительного плана</w:t>
      </w:r>
      <w:r>
        <w:rPr>
          <w:rFonts w:eastAsia="Times New Roman"/>
          <w:sz w:val="28"/>
          <w:szCs w:val="28"/>
        </w:rPr>
        <w:br/>
        <w:t>земельного участка рассматривается на очередном заседании Совета</w:t>
      </w:r>
      <w:r>
        <w:rPr>
          <w:rFonts w:eastAsia="Times New Roman"/>
          <w:sz w:val="28"/>
          <w:szCs w:val="28"/>
        </w:rPr>
        <w:br/>
        <w:t>депутатов. В случае если в течение 30 дней не запланировано проведение</w:t>
      </w:r>
      <w:r>
        <w:rPr>
          <w:rFonts w:eastAsia="Times New Roman"/>
          <w:sz w:val="28"/>
          <w:szCs w:val="28"/>
        </w:rPr>
        <w:br/>
        <w:t>очередного заседания Совета депутатов, глава муниципального округа</w:t>
      </w:r>
      <w:r>
        <w:rPr>
          <w:rFonts w:eastAsia="Times New Roman"/>
          <w:sz w:val="28"/>
          <w:szCs w:val="28"/>
        </w:rPr>
        <w:br/>
        <w:t>(председательствующий) созывает внеочередное заседание.</w:t>
      </w:r>
    </w:p>
    <w:p w:rsidR="009E4F0E" w:rsidRDefault="009E4F0E" w:rsidP="009E4F0E">
      <w:pPr>
        <w:shd w:val="clear" w:color="auto" w:fill="FFFFFF"/>
        <w:tabs>
          <w:tab w:val="left" w:pos="1320"/>
        </w:tabs>
        <w:spacing w:before="5" w:line="276" w:lineRule="auto"/>
        <w:ind w:right="5" w:firstLine="720"/>
        <w:jc w:val="both"/>
      </w:pPr>
      <w:r>
        <w:rPr>
          <w:sz w:val="28"/>
        </w:rPr>
        <w:t xml:space="preserve">Информация </w:t>
      </w:r>
      <w:r w:rsidRPr="00905D33">
        <w:rPr>
          <w:sz w:val="28"/>
          <w:szCs w:val="28"/>
        </w:rPr>
        <w:t xml:space="preserve">о </w:t>
      </w:r>
      <w:r>
        <w:rPr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sz w:val="28"/>
        </w:rPr>
        <w:t xml:space="preserve"> направляется в </w:t>
      </w:r>
      <w:r>
        <w:rPr>
          <w:sz w:val="28"/>
          <w:szCs w:val="28"/>
        </w:rPr>
        <w:t xml:space="preserve">орган, направивший обращение, </w:t>
      </w:r>
      <w:r>
        <w:rPr>
          <w:sz w:val="28"/>
        </w:rPr>
        <w:t xml:space="preserve"> главе управы Донского района</w:t>
      </w:r>
      <w:r>
        <w:rPr>
          <w:sz w:val="28"/>
          <w:szCs w:val="28"/>
        </w:rPr>
        <w:t xml:space="preserve"> города Москвы и размещается на </w:t>
      </w:r>
      <w:r w:rsidRPr="00B602CD">
        <w:rPr>
          <w:sz w:val="28"/>
          <w:szCs w:val="28"/>
        </w:rPr>
        <w:t>официальном сайте муниципального округа</w:t>
      </w:r>
      <w:r>
        <w:rPr>
          <w:sz w:val="28"/>
          <w:szCs w:val="28"/>
        </w:rPr>
        <w:t xml:space="preserve"> Донской</w:t>
      </w:r>
      <w:r w:rsidRPr="00B602CD">
        <w:rPr>
          <w:sz w:val="28"/>
          <w:szCs w:val="28"/>
        </w:rPr>
        <w:t xml:space="preserve"> </w:t>
      </w:r>
      <w:hyperlink r:id="rId5" w:history="1">
        <w:r w:rsidRPr="001D5DCF">
          <w:rPr>
            <w:rStyle w:val="a3"/>
            <w:sz w:val="28"/>
            <w:szCs w:val="28"/>
            <w:lang w:val="en-US"/>
          </w:rPr>
          <w:t>www</w:t>
        </w:r>
        <w:r w:rsidRPr="001D5DCF">
          <w:rPr>
            <w:rStyle w:val="a3"/>
            <w:sz w:val="28"/>
            <w:szCs w:val="28"/>
          </w:rPr>
          <w:t>.</w:t>
        </w:r>
        <w:r w:rsidRPr="001D5DCF">
          <w:rPr>
            <w:rStyle w:val="a3"/>
            <w:sz w:val="28"/>
            <w:szCs w:val="28"/>
            <w:lang w:val="en-US"/>
          </w:rPr>
          <w:t>mo</w:t>
        </w:r>
        <w:r w:rsidRPr="001D5DCF">
          <w:rPr>
            <w:rStyle w:val="a3"/>
            <w:sz w:val="28"/>
            <w:szCs w:val="28"/>
          </w:rPr>
          <w:t>-</w:t>
        </w:r>
        <w:proofErr w:type="spellStart"/>
        <w:r w:rsidRPr="001D5DCF">
          <w:rPr>
            <w:rStyle w:val="a3"/>
            <w:sz w:val="28"/>
            <w:szCs w:val="28"/>
            <w:lang w:val="en-US"/>
          </w:rPr>
          <w:t>donskoy</w:t>
        </w:r>
        <w:proofErr w:type="spellEnd"/>
        <w:r w:rsidRPr="001D5DCF">
          <w:rPr>
            <w:rStyle w:val="a3"/>
            <w:sz w:val="28"/>
            <w:szCs w:val="28"/>
          </w:rPr>
          <w:t>.</w:t>
        </w:r>
        <w:proofErr w:type="spellStart"/>
        <w:r w:rsidRPr="001D5D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sz w:val="28"/>
          <w:szCs w:val="28"/>
        </w:rPr>
        <w:t xml:space="preserve"> </w:t>
      </w:r>
      <w:r w:rsidRPr="00B602CD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lastRenderedPageBreak/>
        <w:t>официальный сайт) не позднее чем за 3 дня до дня такого заседания.</w:t>
      </w:r>
    </w:p>
    <w:p w:rsidR="00526E01" w:rsidRDefault="008249FA" w:rsidP="009E4F0E">
      <w:pPr>
        <w:numPr>
          <w:ilvl w:val="0"/>
          <w:numId w:val="3"/>
        </w:numPr>
        <w:shd w:val="clear" w:color="auto" w:fill="FFFFFF"/>
        <w:tabs>
          <w:tab w:val="left" w:pos="1234"/>
        </w:tabs>
        <w:spacing w:before="5" w:line="276" w:lineRule="auto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Совета депутатов проводится открыто, с приглашением средств массовой информации.</w:t>
      </w:r>
    </w:p>
    <w:p w:rsidR="00526E01" w:rsidRDefault="008249FA" w:rsidP="009E4F0E">
      <w:pPr>
        <w:numPr>
          <w:ilvl w:val="0"/>
          <w:numId w:val="3"/>
        </w:numPr>
        <w:shd w:val="clear" w:color="auto" w:fill="FFFFFF"/>
        <w:tabs>
          <w:tab w:val="left" w:pos="1234"/>
        </w:tabs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На заседании Совета депутатов открытым голосованием решается вопрос о согласовании проекта распоряжения об утверждении акта о выборе земельного участка, проекта градостроительного плана земельного участка либо об отказе в согласовании.</w:t>
      </w:r>
    </w:p>
    <w:p w:rsidR="00526E01" w:rsidRDefault="008249FA" w:rsidP="009E4F0E">
      <w:pPr>
        <w:numPr>
          <w:ilvl w:val="0"/>
          <w:numId w:val="3"/>
        </w:numPr>
        <w:shd w:val="clear" w:color="auto" w:fill="FFFFFF"/>
        <w:tabs>
          <w:tab w:val="left" w:pos="1234"/>
        </w:tabs>
        <w:spacing w:before="5"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Проект распоряжения об утверждении акта о выборе земельного участка, проект градостроительного плана земельного участка считается согласованным, если в результате открытого голосования две трети от установленной численности депутатов не проголосуют против согласования.</w:t>
      </w:r>
    </w:p>
    <w:p w:rsidR="00526E01" w:rsidRDefault="00526E01" w:rsidP="009E4F0E">
      <w:pPr>
        <w:spacing w:line="276" w:lineRule="auto"/>
        <w:rPr>
          <w:sz w:val="2"/>
          <w:szCs w:val="2"/>
        </w:rPr>
      </w:pPr>
    </w:p>
    <w:p w:rsidR="00526E01" w:rsidRDefault="008249FA" w:rsidP="009E4F0E">
      <w:pPr>
        <w:numPr>
          <w:ilvl w:val="0"/>
          <w:numId w:val="4"/>
        </w:numPr>
        <w:shd w:val="clear" w:color="auto" w:fill="FFFFFF"/>
        <w:tabs>
          <w:tab w:val="left" w:pos="1349"/>
          <w:tab w:val="left" w:pos="4243"/>
        </w:tabs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Решение Совета депутатов о согласовании (отказе в согласовании) </w:t>
      </w:r>
      <w:r>
        <w:rPr>
          <w:rFonts w:eastAsia="Times New Roman"/>
          <w:sz w:val="28"/>
          <w:szCs w:val="28"/>
        </w:rPr>
        <w:t xml:space="preserve">проекта распоряжения об утверждении акта о выборе земельного участка в течение 3 рабочих дней со дня его принятия направляется в префектуру, </w:t>
      </w:r>
      <w:r>
        <w:rPr>
          <w:rFonts w:eastAsia="Times New Roman"/>
          <w:spacing w:val="-13"/>
          <w:sz w:val="28"/>
          <w:szCs w:val="28"/>
        </w:rPr>
        <w:t>управу Донского района 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8249FA" w:rsidRPr="009E4F0E" w:rsidRDefault="008249FA" w:rsidP="009E4F0E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276" w:lineRule="auto"/>
        <w:ind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Решение Совета депутатов о согласовании (отказе в согласовании) </w:t>
      </w:r>
      <w:r>
        <w:rPr>
          <w:rFonts w:eastAsia="Times New Roman"/>
          <w:sz w:val="28"/>
          <w:szCs w:val="28"/>
        </w:rPr>
        <w:t xml:space="preserve">проекта градостроительного плана земельного участка в течение 3 рабочих </w:t>
      </w:r>
      <w:r>
        <w:rPr>
          <w:rFonts w:eastAsia="Times New Roman"/>
          <w:spacing w:val="-14"/>
          <w:sz w:val="28"/>
          <w:szCs w:val="28"/>
        </w:rPr>
        <w:t xml:space="preserve">дней    со    дня     </w:t>
      </w:r>
      <w:r w:rsidRPr="009E4F0E">
        <w:rPr>
          <w:rFonts w:eastAsia="Times New Roman"/>
          <w:spacing w:val="-14"/>
          <w:sz w:val="28"/>
          <w:szCs w:val="28"/>
        </w:rPr>
        <w:t>его     принятия     направляется     в    Комитет     по</w:t>
      </w:r>
      <w:r>
        <w:rPr>
          <w:rFonts w:eastAsia="Times New Roman"/>
          <w:spacing w:val="-14"/>
          <w:sz w:val="28"/>
          <w:szCs w:val="28"/>
        </w:rPr>
        <w:t xml:space="preserve">     архитектуре и</w:t>
      </w:r>
      <w:r w:rsidR="00144A43">
        <w:rPr>
          <w:rFonts w:eastAsia="Times New Roman"/>
          <w:spacing w:val="-14"/>
          <w:sz w:val="28"/>
          <w:szCs w:val="28"/>
        </w:rPr>
        <w:t xml:space="preserve"> градостроительству города Москвы, управу Донского района и Департамент территориальных органов исполнительной власти города Москвы.</w:t>
      </w:r>
    </w:p>
    <w:p w:rsidR="009E4F0E" w:rsidRDefault="009E4F0E" w:rsidP="009E4F0E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276" w:lineRule="auto"/>
        <w:ind w:firstLine="720"/>
        <w:jc w:val="both"/>
        <w:rPr>
          <w:spacing w:val="-2"/>
          <w:sz w:val="28"/>
          <w:szCs w:val="28"/>
        </w:rPr>
      </w:pPr>
      <w:r w:rsidRPr="00F4601F">
        <w:rPr>
          <w:sz w:val="28"/>
          <w:szCs w:val="28"/>
        </w:rPr>
        <w:t>Решение</w:t>
      </w:r>
      <w:r w:rsidRPr="00FE17CB">
        <w:rPr>
          <w:sz w:val="28"/>
          <w:szCs w:val="28"/>
        </w:rPr>
        <w:t xml:space="preserve"> Совета депутатов </w:t>
      </w:r>
      <w:r w:rsidRPr="003A1C97">
        <w:rPr>
          <w:sz w:val="28"/>
          <w:szCs w:val="28"/>
        </w:rPr>
        <w:t>о согласовании</w:t>
      </w:r>
      <w:r>
        <w:rPr>
          <w:sz w:val="28"/>
          <w:szCs w:val="28"/>
        </w:rPr>
        <w:t xml:space="preserve"> или об отказе в согласовании про</w:t>
      </w:r>
      <w:r w:rsidRPr="00510110">
        <w:rPr>
          <w:sz w:val="28"/>
          <w:szCs w:val="28"/>
        </w:rPr>
        <w:t>екта распоряжения</w:t>
      </w:r>
      <w:r>
        <w:rPr>
          <w:sz w:val="28"/>
          <w:szCs w:val="28"/>
        </w:rPr>
        <w:t xml:space="preserve">, </w:t>
      </w:r>
      <w:r w:rsidRPr="00510110">
        <w:rPr>
          <w:sz w:val="28"/>
          <w:szCs w:val="28"/>
        </w:rPr>
        <w:t>проекта градостроительного плана земельного участка</w:t>
      </w:r>
      <w:r w:rsidRPr="00FE17CB">
        <w:rPr>
          <w:sz w:val="28"/>
          <w:szCs w:val="28"/>
        </w:rPr>
        <w:t xml:space="preserve"> подлежит опубликованию в </w:t>
      </w:r>
      <w:r w:rsidRPr="00423FAB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</w:t>
      </w:r>
      <w:r w:rsidRPr="001D5DCF">
        <w:rPr>
          <w:sz w:val="28"/>
          <w:szCs w:val="28"/>
        </w:rPr>
        <w:t>и размещ</w:t>
      </w:r>
      <w:r>
        <w:rPr>
          <w:sz w:val="28"/>
          <w:szCs w:val="28"/>
        </w:rPr>
        <w:t>ению</w:t>
      </w:r>
      <w:r w:rsidRPr="001D5DC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>.</w:t>
      </w:r>
    </w:p>
    <w:sectPr w:rsidR="009E4F0E" w:rsidSect="00526E01">
      <w:pgSz w:w="11909" w:h="16834"/>
      <w:pgMar w:top="931" w:right="850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5E1"/>
    <w:multiLevelType w:val="singleLevel"/>
    <w:tmpl w:val="B1C6700A"/>
    <w:lvl w:ilvl="0">
      <w:start w:val="3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34C824A3"/>
    <w:multiLevelType w:val="singleLevel"/>
    <w:tmpl w:val="90629E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CDD71DD"/>
    <w:multiLevelType w:val="singleLevel"/>
    <w:tmpl w:val="11E4AE50"/>
    <w:lvl w:ilvl="0">
      <w:start w:val="10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5DF0033F"/>
    <w:multiLevelType w:val="singleLevel"/>
    <w:tmpl w:val="6B58A508"/>
    <w:lvl w:ilvl="0">
      <w:start w:val="7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49FA"/>
    <w:rsid w:val="00144A43"/>
    <w:rsid w:val="001D668A"/>
    <w:rsid w:val="00263980"/>
    <w:rsid w:val="003128F1"/>
    <w:rsid w:val="00333D91"/>
    <w:rsid w:val="004C3168"/>
    <w:rsid w:val="00526E01"/>
    <w:rsid w:val="00715969"/>
    <w:rsid w:val="007A403E"/>
    <w:rsid w:val="008249FA"/>
    <w:rsid w:val="00833880"/>
    <w:rsid w:val="009A328A"/>
    <w:rsid w:val="009E4F0E"/>
    <w:rsid w:val="00E056A7"/>
    <w:rsid w:val="00F4529F"/>
    <w:rsid w:val="00F5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4F0E"/>
    <w:rPr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1059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2013-11-19T10:34:00Z</dcterms:created>
  <dcterms:modified xsi:type="dcterms:W3CDTF">2014-04-18T06:03:00Z</dcterms:modified>
</cp:coreProperties>
</file>